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2A41" w14:textId="77777777" w:rsidR="002A494B" w:rsidRDefault="002A494B" w:rsidP="00A72812">
      <w:pPr>
        <w:spacing w:line="400" w:lineRule="exact"/>
        <w:rPr>
          <w:rFonts w:ascii="宋体" w:hAnsi="宋体" w:cs="Arial"/>
          <w:b/>
          <w:kern w:val="0"/>
          <w:sz w:val="36"/>
          <w:szCs w:val="36"/>
        </w:rPr>
      </w:pPr>
    </w:p>
    <w:p w14:paraId="7A944D06" w14:textId="453B087D" w:rsidR="00F80C43" w:rsidRPr="004330F6" w:rsidRDefault="00F80C43" w:rsidP="006B698D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  <w:r w:rsidRPr="006E2055">
        <w:rPr>
          <w:rFonts w:ascii="宋体" w:eastAsia="黑体" w:hAnsi="宋体" w:cs="宋体" w:hint="eastAsia"/>
          <w:b/>
          <w:sz w:val="28"/>
          <w:szCs w:val="28"/>
        </w:rPr>
        <w:t>附件</w:t>
      </w:r>
      <w:r w:rsidRPr="006E2055">
        <w:rPr>
          <w:rFonts w:ascii="宋体" w:eastAsia="黑体" w:hAnsi="宋体" w:cs="宋体"/>
          <w:b/>
          <w:sz w:val="28"/>
          <w:szCs w:val="28"/>
        </w:rPr>
        <w:t>1</w:t>
      </w:r>
      <w:r w:rsidRPr="006E2055">
        <w:rPr>
          <w:rFonts w:ascii="宋体" w:eastAsia="黑体" w:hAnsi="宋体" w:cs="宋体"/>
          <w:b/>
          <w:sz w:val="28"/>
          <w:szCs w:val="28"/>
        </w:rPr>
        <w:t>：</w:t>
      </w:r>
      <w:r w:rsidR="001C65C4" w:rsidRPr="006B698D" w:rsidDel="001C65C4">
        <w:rPr>
          <w:rFonts w:ascii="宋体" w:eastAsia="黑体" w:hAnsi="宋体" w:cs="宋体"/>
          <w:b/>
          <w:sz w:val="28"/>
          <w:szCs w:val="28"/>
        </w:rPr>
        <w:t xml:space="preserve"> </w:t>
      </w:r>
      <w:r w:rsidR="004330F6" w:rsidRPr="004330F6">
        <w:rPr>
          <w:rFonts w:ascii="宋体" w:eastAsia="黑体" w:hAnsi="宋体" w:cs="宋体" w:hint="eastAsia"/>
          <w:b/>
          <w:sz w:val="28"/>
          <w:szCs w:val="28"/>
        </w:rPr>
        <w:t>优秀住培学员评分表</w:t>
      </w:r>
    </w:p>
    <w:p w14:paraId="5F361A4B" w14:textId="77777777" w:rsidR="004330F6" w:rsidRPr="006E2055" w:rsidRDefault="004330F6" w:rsidP="006B698D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</w:p>
    <w:p w14:paraId="4F3C7CC0" w14:textId="3F695722" w:rsidR="0005286A" w:rsidRDefault="00A72812" w:rsidP="006B698D">
      <w:pPr>
        <w:spacing w:line="4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A72812">
        <w:rPr>
          <w:rFonts w:ascii="宋体" w:eastAsia="宋体" w:hAnsi="宋体" w:cs="宋体" w:hint="eastAsia"/>
          <w:b/>
          <w:bCs/>
          <w:sz w:val="28"/>
          <w:szCs w:val="28"/>
        </w:rPr>
        <w:t>表1</w:t>
      </w:r>
      <w:r w:rsidRPr="00A72812">
        <w:rPr>
          <w:rFonts w:ascii="宋体" w:eastAsia="宋体" w:hAnsi="宋体" w:cs="宋体"/>
          <w:b/>
          <w:bCs/>
          <w:sz w:val="28"/>
          <w:szCs w:val="28"/>
        </w:rPr>
        <w:t xml:space="preserve">  </w:t>
      </w:r>
      <w:r w:rsidRPr="00A72812">
        <w:rPr>
          <w:rFonts w:ascii="宋体" w:eastAsia="宋体" w:hAnsi="宋体" w:cs="宋体" w:hint="eastAsia"/>
          <w:b/>
          <w:bCs/>
          <w:sz w:val="28"/>
          <w:szCs w:val="28"/>
        </w:rPr>
        <w:t>优秀住培学员评分表（针对</w:t>
      </w:r>
      <w:r w:rsidR="0005286A" w:rsidRPr="00A72812">
        <w:rPr>
          <w:rFonts w:ascii="宋体" w:eastAsia="宋体" w:hAnsi="宋体" w:cs="宋体" w:hint="eastAsia"/>
          <w:b/>
          <w:bCs/>
          <w:sz w:val="28"/>
          <w:szCs w:val="28"/>
        </w:rPr>
        <w:t>三年级</w:t>
      </w:r>
      <w:r w:rsidRPr="00A72812">
        <w:rPr>
          <w:rFonts w:ascii="宋体" w:eastAsia="宋体" w:hAnsi="宋体" w:cs="宋体" w:hint="eastAsia"/>
          <w:b/>
          <w:bCs/>
          <w:sz w:val="28"/>
          <w:szCs w:val="28"/>
        </w:rPr>
        <w:t>住培学员）</w:t>
      </w:r>
    </w:p>
    <w:p w14:paraId="06B90011" w14:textId="77777777" w:rsidR="004330F6" w:rsidRPr="00A72812" w:rsidRDefault="004330F6" w:rsidP="006B698D">
      <w:pPr>
        <w:spacing w:line="4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720"/>
        <w:gridCol w:w="719"/>
        <w:gridCol w:w="2159"/>
        <w:gridCol w:w="1772"/>
        <w:gridCol w:w="3645"/>
      </w:tblGrid>
      <w:tr w:rsidR="00617DC4" w:rsidRPr="00A97AF6" w14:paraId="6B13B443" w14:textId="77777777" w:rsidTr="006B698D">
        <w:trPr>
          <w:trHeight w:val="490"/>
        </w:trPr>
        <w:tc>
          <w:tcPr>
            <w:tcW w:w="370" w:type="pct"/>
            <w:vAlign w:val="center"/>
          </w:tcPr>
          <w:p w14:paraId="3185B468" w14:textId="4F8377CD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70" w:type="pct"/>
            <w:vAlign w:val="center"/>
          </w:tcPr>
          <w:p w14:paraId="5E8A9E66" w14:textId="5C8D3DB8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类型</w:t>
            </w:r>
          </w:p>
        </w:tc>
        <w:tc>
          <w:tcPr>
            <w:tcW w:w="369" w:type="pct"/>
            <w:vAlign w:val="center"/>
          </w:tcPr>
          <w:p w14:paraId="06EBA84B" w14:textId="77777777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109" w:type="pct"/>
            <w:vAlign w:val="center"/>
          </w:tcPr>
          <w:p w14:paraId="19A3F4AE" w14:textId="77777777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内容</w:t>
            </w:r>
          </w:p>
        </w:tc>
        <w:tc>
          <w:tcPr>
            <w:tcW w:w="910" w:type="pct"/>
            <w:vAlign w:val="center"/>
          </w:tcPr>
          <w:p w14:paraId="41EE69DD" w14:textId="1DB1AB25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占比</w:t>
            </w:r>
            <w:r w:rsidR="009F0AF2">
              <w:rPr>
                <w:rFonts w:ascii="宋体" w:eastAsia="宋体" w:hAnsi="宋体" w:cs="宋体"/>
                <w:b/>
                <w:szCs w:val="21"/>
              </w:rPr>
              <w:t>/</w:t>
            </w:r>
            <w:r w:rsidR="009F0AF2">
              <w:rPr>
                <w:rFonts w:ascii="宋体" w:eastAsia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872" w:type="pct"/>
            <w:vAlign w:val="center"/>
          </w:tcPr>
          <w:p w14:paraId="72601507" w14:textId="77777777" w:rsidR="00617DC4" w:rsidRPr="00A97AF6" w:rsidRDefault="00617DC4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</w:tc>
      </w:tr>
      <w:tr w:rsidR="00617DC4" w:rsidRPr="00127101" w14:paraId="04F1EA77" w14:textId="77777777" w:rsidTr="006B698D">
        <w:trPr>
          <w:trHeight w:val="624"/>
        </w:trPr>
        <w:tc>
          <w:tcPr>
            <w:tcW w:w="370" w:type="pct"/>
            <w:vMerge w:val="restart"/>
            <w:vAlign w:val="center"/>
          </w:tcPr>
          <w:p w14:paraId="0C8FDD74" w14:textId="45F0B569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1</w:t>
            </w:r>
          </w:p>
        </w:tc>
        <w:tc>
          <w:tcPr>
            <w:tcW w:w="370" w:type="pct"/>
            <w:vMerge w:val="restart"/>
            <w:vAlign w:val="center"/>
          </w:tcPr>
          <w:p w14:paraId="6DF75EF4" w14:textId="43FF6BC7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学业素质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369" w:type="pct"/>
            <w:vAlign w:val="center"/>
          </w:tcPr>
          <w:p w14:paraId="4602B725" w14:textId="38D69A1E" w:rsidR="00617DC4" w:rsidRPr="00127101" w:rsidRDefault="009F0AF2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1）</w:t>
            </w:r>
          </w:p>
        </w:tc>
        <w:tc>
          <w:tcPr>
            <w:tcW w:w="1109" w:type="pct"/>
            <w:vAlign w:val="center"/>
          </w:tcPr>
          <w:p w14:paraId="7138CDB2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出科考核成绩</w:t>
            </w:r>
          </w:p>
        </w:tc>
        <w:tc>
          <w:tcPr>
            <w:tcW w:w="910" w:type="pct"/>
            <w:vAlign w:val="center"/>
          </w:tcPr>
          <w:p w14:paraId="2B381BE7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872" w:type="pct"/>
            <w:vAlign w:val="center"/>
          </w:tcPr>
          <w:p w14:paraId="229338AC" w14:textId="58972A7E" w:rsidR="00617DC4" w:rsidRPr="00127101" w:rsidRDefault="006E2055" w:rsidP="006E2055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计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各轮出科考的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平均分，</w:t>
            </w:r>
            <w:r w:rsidR="00617DC4" w:rsidRPr="00127101">
              <w:rPr>
                <w:rFonts w:ascii="宋体" w:eastAsia="宋体" w:hAnsi="宋体" w:cs="宋体" w:hint="eastAsia"/>
                <w:bCs/>
                <w:szCs w:val="21"/>
              </w:rPr>
              <w:t>含日常表现评定、理论考、技能考、小讲课</w:t>
            </w:r>
          </w:p>
        </w:tc>
      </w:tr>
      <w:tr w:rsidR="00617DC4" w:rsidRPr="00127101" w14:paraId="7657DBC6" w14:textId="77777777" w:rsidTr="006B698D">
        <w:trPr>
          <w:trHeight w:val="624"/>
        </w:trPr>
        <w:tc>
          <w:tcPr>
            <w:tcW w:w="370" w:type="pct"/>
            <w:vMerge/>
            <w:vAlign w:val="center"/>
          </w:tcPr>
          <w:p w14:paraId="6098B8BA" w14:textId="77777777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4FBC91C0" w14:textId="062F533B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10304746" w14:textId="1BE34F29" w:rsidR="00617DC4" w:rsidRPr="00127101" w:rsidRDefault="009F0AF2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2）</w:t>
            </w:r>
          </w:p>
        </w:tc>
        <w:tc>
          <w:tcPr>
            <w:tcW w:w="1109" w:type="pct"/>
            <w:vAlign w:val="center"/>
          </w:tcPr>
          <w:p w14:paraId="272AF7B6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医疗质量分</w:t>
            </w:r>
          </w:p>
        </w:tc>
        <w:tc>
          <w:tcPr>
            <w:tcW w:w="910" w:type="pct"/>
            <w:vAlign w:val="center"/>
          </w:tcPr>
          <w:p w14:paraId="366DCC32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872" w:type="pct"/>
            <w:vAlign w:val="center"/>
          </w:tcPr>
          <w:p w14:paraId="2D3F7428" w14:textId="207781DE" w:rsidR="00617DC4" w:rsidRPr="00127101" w:rsidRDefault="009F0AF2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基准分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80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分，</w:t>
            </w:r>
            <w:r w:rsidR="00DB3497" w:rsidRPr="006B698D">
              <w:rPr>
                <w:rFonts w:ascii="宋体" w:eastAsia="宋体" w:hAnsi="宋体" w:cs="宋体" w:hint="eastAsia"/>
                <w:bCs/>
                <w:szCs w:val="21"/>
              </w:rPr>
              <w:t>医务处</w:t>
            </w:r>
            <w:r w:rsidR="00617DC4" w:rsidRPr="00127101">
              <w:rPr>
                <w:rFonts w:ascii="宋体" w:eastAsia="宋体" w:hAnsi="宋体" w:cs="宋体" w:hint="eastAsia"/>
                <w:bCs/>
                <w:szCs w:val="21"/>
              </w:rPr>
              <w:t>提供</w:t>
            </w:r>
          </w:p>
        </w:tc>
      </w:tr>
      <w:tr w:rsidR="00617DC4" w:rsidRPr="00127101" w14:paraId="4D5F713E" w14:textId="77777777" w:rsidTr="006B698D">
        <w:trPr>
          <w:trHeight w:val="429"/>
        </w:trPr>
        <w:tc>
          <w:tcPr>
            <w:tcW w:w="370" w:type="pct"/>
            <w:vMerge/>
            <w:vAlign w:val="center"/>
          </w:tcPr>
          <w:p w14:paraId="65EFE5DD" w14:textId="77777777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5FEAFFB3" w14:textId="5DF39D8C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Merge w:val="restart"/>
            <w:vAlign w:val="center"/>
          </w:tcPr>
          <w:p w14:paraId="55606CCA" w14:textId="7A609EB3" w:rsidR="00617DC4" w:rsidRPr="00127101" w:rsidRDefault="009F0AF2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3）</w:t>
            </w:r>
          </w:p>
        </w:tc>
        <w:tc>
          <w:tcPr>
            <w:tcW w:w="1109" w:type="pct"/>
            <w:vMerge w:val="restart"/>
            <w:vAlign w:val="center"/>
          </w:tcPr>
          <w:p w14:paraId="6F3A5766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年度考核成绩</w:t>
            </w:r>
          </w:p>
        </w:tc>
        <w:tc>
          <w:tcPr>
            <w:tcW w:w="910" w:type="pct"/>
            <w:vMerge w:val="restart"/>
            <w:vAlign w:val="center"/>
          </w:tcPr>
          <w:p w14:paraId="2C37D1FA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872" w:type="pct"/>
            <w:vAlign w:val="center"/>
          </w:tcPr>
          <w:p w14:paraId="747F2947" w14:textId="4E3B6E0C" w:rsidR="00617DC4" w:rsidRPr="00127101" w:rsidRDefault="00617DC4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理论考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617DC4" w:rsidRPr="00127101" w14:paraId="620C2DFF" w14:textId="77777777" w:rsidTr="006B698D">
        <w:trPr>
          <w:trHeight w:val="421"/>
        </w:trPr>
        <w:tc>
          <w:tcPr>
            <w:tcW w:w="370" w:type="pct"/>
            <w:vMerge/>
            <w:vAlign w:val="center"/>
          </w:tcPr>
          <w:p w14:paraId="515EDB80" w14:textId="77777777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61883974" w14:textId="3F523F9A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14:paraId="4211007D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9" w:type="pct"/>
            <w:vMerge/>
            <w:vAlign w:val="center"/>
          </w:tcPr>
          <w:p w14:paraId="214CA416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10" w:type="pct"/>
            <w:vMerge/>
            <w:vAlign w:val="center"/>
          </w:tcPr>
          <w:p w14:paraId="143FB051" w14:textId="77777777" w:rsidR="00617DC4" w:rsidRPr="00127101" w:rsidRDefault="00617DC4" w:rsidP="006C32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2" w:type="pct"/>
            <w:vAlign w:val="center"/>
          </w:tcPr>
          <w:p w14:paraId="6A5BE279" w14:textId="4A55877C" w:rsidR="00617DC4" w:rsidRPr="00127101" w:rsidRDefault="00617DC4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技能考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617DC4" w:rsidRPr="00127101" w14:paraId="5BDD806B" w14:textId="77777777" w:rsidTr="006B698D">
        <w:trPr>
          <w:trHeight w:val="624"/>
        </w:trPr>
        <w:tc>
          <w:tcPr>
            <w:tcW w:w="370" w:type="pct"/>
            <w:vMerge/>
            <w:vAlign w:val="center"/>
          </w:tcPr>
          <w:p w14:paraId="05B7060F" w14:textId="77777777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1489244D" w14:textId="3F178E33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6C424A8D" w14:textId="429A5716" w:rsidR="00617DC4" w:rsidRPr="00127101" w:rsidRDefault="009F0AF2" w:rsidP="008121E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4）</w:t>
            </w:r>
          </w:p>
        </w:tc>
        <w:tc>
          <w:tcPr>
            <w:tcW w:w="1109" w:type="pct"/>
            <w:vAlign w:val="center"/>
          </w:tcPr>
          <w:p w14:paraId="46330659" w14:textId="34B732EE" w:rsidR="00617DC4" w:rsidRPr="00127101" w:rsidRDefault="00617DC4" w:rsidP="008121E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院临床论坛成绩</w:t>
            </w:r>
          </w:p>
        </w:tc>
        <w:tc>
          <w:tcPr>
            <w:tcW w:w="910" w:type="pct"/>
            <w:vAlign w:val="center"/>
          </w:tcPr>
          <w:p w14:paraId="2E875961" w14:textId="7329A6CE" w:rsidR="00617DC4" w:rsidRPr="00127101" w:rsidRDefault="00617DC4" w:rsidP="008121E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872" w:type="pct"/>
            <w:vAlign w:val="center"/>
          </w:tcPr>
          <w:p w14:paraId="197C97F0" w14:textId="1FF11E94" w:rsidR="00617DC4" w:rsidRPr="00127101" w:rsidRDefault="00617DC4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以初赛成绩计分</w:t>
            </w:r>
          </w:p>
        </w:tc>
      </w:tr>
      <w:tr w:rsidR="005C47FB" w:rsidRPr="00127101" w14:paraId="70425439" w14:textId="77777777" w:rsidTr="006B698D">
        <w:tc>
          <w:tcPr>
            <w:tcW w:w="370" w:type="pct"/>
            <w:vMerge w:val="restart"/>
            <w:vAlign w:val="center"/>
          </w:tcPr>
          <w:p w14:paraId="3E35EF90" w14:textId="61D07C82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</w:t>
            </w:r>
          </w:p>
        </w:tc>
        <w:tc>
          <w:tcPr>
            <w:tcW w:w="370" w:type="pct"/>
            <w:vMerge w:val="restart"/>
            <w:vAlign w:val="center"/>
          </w:tcPr>
          <w:p w14:paraId="666F194D" w14:textId="59702485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临床能力素质分</w:t>
            </w:r>
          </w:p>
        </w:tc>
        <w:tc>
          <w:tcPr>
            <w:tcW w:w="369" w:type="pct"/>
            <w:vAlign w:val="center"/>
          </w:tcPr>
          <w:p w14:paraId="4F2A8A6B" w14:textId="67B52BD1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1）</w:t>
            </w:r>
          </w:p>
        </w:tc>
        <w:tc>
          <w:tcPr>
            <w:tcW w:w="1109" w:type="pct"/>
            <w:vAlign w:val="center"/>
          </w:tcPr>
          <w:p w14:paraId="2E0D16D8" w14:textId="37C27C60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显微手术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且获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优秀等级</w:t>
            </w:r>
          </w:p>
        </w:tc>
        <w:tc>
          <w:tcPr>
            <w:tcW w:w="910" w:type="pct"/>
            <w:vAlign w:val="center"/>
          </w:tcPr>
          <w:p w14:paraId="47322C7E" w14:textId="10DBDCB9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872" w:type="pct"/>
            <w:vAlign w:val="center"/>
          </w:tcPr>
          <w:p w14:paraId="6AE1B74F" w14:textId="6808F115" w:rsidR="005C47FB" w:rsidRPr="00127101" w:rsidRDefault="005C47FB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5C47FB" w:rsidRPr="00127101" w14:paraId="7170361F" w14:textId="77777777" w:rsidTr="00A72812">
        <w:tc>
          <w:tcPr>
            <w:tcW w:w="370" w:type="pct"/>
            <w:vMerge/>
          </w:tcPr>
          <w:p w14:paraId="0CBD11F7" w14:textId="77777777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6FF95C6C" w14:textId="36343AB5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4C5B7FCA" w14:textId="5DAF5562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2）</w:t>
            </w:r>
          </w:p>
        </w:tc>
        <w:tc>
          <w:tcPr>
            <w:tcW w:w="1109" w:type="pct"/>
            <w:vAlign w:val="center"/>
          </w:tcPr>
          <w:p w14:paraId="6D42393A" w14:textId="22301323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阶以上的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课程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且成绩合格</w:t>
            </w:r>
          </w:p>
        </w:tc>
        <w:tc>
          <w:tcPr>
            <w:tcW w:w="910" w:type="pct"/>
            <w:vAlign w:val="center"/>
          </w:tcPr>
          <w:p w14:paraId="209A65E6" w14:textId="2204B361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872" w:type="pct"/>
            <w:vAlign w:val="center"/>
          </w:tcPr>
          <w:p w14:paraId="5E43FDE6" w14:textId="3A78CE13" w:rsidR="005C47FB" w:rsidRPr="00127101" w:rsidRDefault="005C47FB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包括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阶、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IV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阶课程、检查技能课程等</w:t>
            </w:r>
          </w:p>
        </w:tc>
      </w:tr>
      <w:tr w:rsidR="005C47FB" w:rsidRPr="00127101" w14:paraId="1B2F6C09" w14:textId="77777777" w:rsidTr="00A72812">
        <w:tc>
          <w:tcPr>
            <w:tcW w:w="370" w:type="pct"/>
            <w:vMerge/>
          </w:tcPr>
          <w:p w14:paraId="239B07ED" w14:textId="77777777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33B54FC0" w14:textId="4C66ECE6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4DC14567" w14:textId="0F1FE043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3）</w:t>
            </w:r>
          </w:p>
        </w:tc>
        <w:tc>
          <w:tcPr>
            <w:tcW w:w="1109" w:type="pct"/>
            <w:vAlign w:val="center"/>
          </w:tcPr>
          <w:p w14:paraId="0A90534B" w14:textId="75C8C4FB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院临床论坛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决赛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获奖</w:t>
            </w:r>
          </w:p>
        </w:tc>
        <w:tc>
          <w:tcPr>
            <w:tcW w:w="910" w:type="pct"/>
            <w:vAlign w:val="center"/>
          </w:tcPr>
          <w:p w14:paraId="5DD813AD" w14:textId="42D98B70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一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/二/三等奖各加5/3/1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872" w:type="pct"/>
            <w:vAlign w:val="center"/>
          </w:tcPr>
          <w:p w14:paraId="4577ACDD" w14:textId="2EC7104B" w:rsidR="005C47FB" w:rsidRPr="00127101" w:rsidRDefault="005C47FB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以决赛计分，按照温医大《研究生综合素质测评办法》的院级竞赛赋分</w:t>
            </w:r>
          </w:p>
        </w:tc>
      </w:tr>
      <w:tr w:rsidR="005C47FB" w:rsidRPr="00127101" w14:paraId="24CF39A6" w14:textId="77777777" w:rsidTr="00A72812">
        <w:tc>
          <w:tcPr>
            <w:tcW w:w="370" w:type="pct"/>
            <w:vMerge/>
          </w:tcPr>
          <w:p w14:paraId="48BC7028" w14:textId="77777777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3BA5F8BB" w14:textId="0D8BD6CF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6943F8AB" w14:textId="29626535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4）</w:t>
            </w:r>
          </w:p>
        </w:tc>
        <w:tc>
          <w:tcPr>
            <w:tcW w:w="1109" w:type="pct"/>
            <w:vAlign w:val="center"/>
          </w:tcPr>
          <w:p w14:paraId="6FA7B70C" w14:textId="3ED17B58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新冠病毒感染医疗救治工作表现鉴定</w:t>
            </w:r>
          </w:p>
        </w:tc>
        <w:tc>
          <w:tcPr>
            <w:tcW w:w="910" w:type="pct"/>
            <w:vAlign w:val="center"/>
          </w:tcPr>
          <w:p w14:paraId="10263C07" w14:textId="4CC432E8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评定等级为优秀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/良好/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一般者分别加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5/3/1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872" w:type="pct"/>
            <w:vAlign w:val="center"/>
          </w:tcPr>
          <w:p w14:paraId="25D984FA" w14:textId="7A179B4F" w:rsidR="005C47FB" w:rsidRPr="00127101" w:rsidRDefault="005C47FB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按照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中国医师协会“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新冠病毒感染医疗救治工作表现鉴定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”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结果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</w:p>
        </w:tc>
      </w:tr>
      <w:tr w:rsidR="005C47FB" w:rsidRPr="00127101" w14:paraId="458A8047" w14:textId="77777777" w:rsidTr="00A72812">
        <w:tc>
          <w:tcPr>
            <w:tcW w:w="370" w:type="pct"/>
            <w:vMerge/>
          </w:tcPr>
          <w:p w14:paraId="554C6CE7" w14:textId="77777777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14:paraId="6FFAAF2F" w14:textId="77777777" w:rsidR="005C47FB" w:rsidRPr="00127101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7F1F9309" w14:textId="764A0120" w:rsidR="005C47FB" w:rsidRPr="00E6076A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（5）</w:t>
            </w:r>
          </w:p>
        </w:tc>
        <w:tc>
          <w:tcPr>
            <w:tcW w:w="1109" w:type="pct"/>
            <w:vAlign w:val="center"/>
          </w:tcPr>
          <w:p w14:paraId="7958AEEF" w14:textId="41D1E283" w:rsidR="005C47FB" w:rsidRPr="00E6076A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院级疑难病例讨论会主讲者</w:t>
            </w:r>
            <w:r w:rsidR="004330F6" w:rsidRPr="00E6076A"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或</w:t>
            </w:r>
            <w:r w:rsidR="004330F6" w:rsidRPr="00E6076A">
              <w:rPr>
                <w:rFonts w:ascii="宋体" w:eastAsia="宋体" w:hAnsi="宋体" w:cs="宋体" w:hint="eastAsia"/>
                <w:bCs/>
                <w:szCs w:val="21"/>
              </w:rPr>
              <w:t>本学年出席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率</w:t>
            </w:r>
            <w:r w:rsidR="004330F6" w:rsidRPr="00E6076A">
              <w:rPr>
                <w:rFonts w:ascii="宋体" w:eastAsia="宋体" w:hAnsi="宋体" w:cs="宋体" w:hint="eastAsia"/>
                <w:bCs/>
                <w:szCs w:val="21"/>
              </w:rPr>
              <w:t>≥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9</w:t>
            </w:r>
            <w:r w:rsidRPr="00E6076A">
              <w:rPr>
                <w:rFonts w:ascii="宋体" w:eastAsia="宋体" w:hAnsi="宋体" w:cs="宋体"/>
                <w:bCs/>
                <w:szCs w:val="21"/>
              </w:rPr>
              <w:t>0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910" w:type="pct"/>
            <w:vAlign w:val="center"/>
          </w:tcPr>
          <w:p w14:paraId="5A3C11F7" w14:textId="0A489047" w:rsidR="005C47FB" w:rsidRPr="00E6076A" w:rsidRDefault="005C47FB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commentRangeStart w:id="0"/>
            <w:commentRangeStart w:id="1"/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每项加1分</w:t>
            </w:r>
            <w:commentRangeEnd w:id="0"/>
            <w:r w:rsidR="004330F6" w:rsidRPr="00E6076A">
              <w:rPr>
                <w:rStyle w:val="ad"/>
              </w:rPr>
              <w:commentReference w:id="0"/>
            </w:r>
            <w:commentRangeEnd w:id="1"/>
            <w:r w:rsidR="009F2646" w:rsidRPr="00E6076A">
              <w:rPr>
                <w:rStyle w:val="ad"/>
              </w:rPr>
              <w:commentReference w:id="1"/>
            </w:r>
          </w:p>
        </w:tc>
        <w:tc>
          <w:tcPr>
            <w:tcW w:w="1872" w:type="pct"/>
            <w:vAlign w:val="center"/>
          </w:tcPr>
          <w:p w14:paraId="4D8A1668" w14:textId="77777777" w:rsidR="005C47FB" w:rsidRPr="00E6076A" w:rsidRDefault="005C47FB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617DC4" w:rsidRPr="00127101" w14:paraId="12E809EF" w14:textId="77777777" w:rsidTr="006B698D">
        <w:trPr>
          <w:trHeight w:val="619"/>
        </w:trPr>
        <w:tc>
          <w:tcPr>
            <w:tcW w:w="370" w:type="pct"/>
            <w:vAlign w:val="center"/>
          </w:tcPr>
          <w:p w14:paraId="07907739" w14:textId="718B1733" w:rsidR="00617DC4" w:rsidRPr="006B698D" w:rsidRDefault="00617DC4" w:rsidP="006B698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3</w:t>
            </w:r>
          </w:p>
        </w:tc>
        <w:tc>
          <w:tcPr>
            <w:tcW w:w="1848" w:type="pct"/>
            <w:gridSpan w:val="3"/>
            <w:vAlign w:val="center"/>
          </w:tcPr>
          <w:p w14:paraId="4EB3CD05" w14:textId="14B52D84" w:rsidR="00617DC4" w:rsidRPr="006B698D" w:rsidRDefault="00617DC4" w:rsidP="006E2055">
            <w:pPr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品德素质分</w:t>
            </w:r>
          </w:p>
        </w:tc>
        <w:tc>
          <w:tcPr>
            <w:tcW w:w="910" w:type="pct"/>
            <w:vAlign w:val="center"/>
          </w:tcPr>
          <w:p w14:paraId="62CD0B03" w14:textId="0E644975" w:rsidR="00617DC4" w:rsidRPr="006B698D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872" w:type="pct"/>
            <w:vMerge w:val="restart"/>
            <w:vAlign w:val="center"/>
          </w:tcPr>
          <w:p w14:paraId="6F2C55E4" w14:textId="204985BD" w:rsidR="00617DC4" w:rsidRPr="006B698D" w:rsidRDefault="00617DC4" w:rsidP="006E2055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按照温医大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《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研究生综合素质测评办法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》中的“品德素质”和“能力素质”指标加减分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，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合计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加分上限为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10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分。</w:t>
            </w:r>
          </w:p>
        </w:tc>
      </w:tr>
      <w:tr w:rsidR="00617DC4" w:rsidRPr="00127101" w14:paraId="3A9933F7" w14:textId="77777777" w:rsidTr="006B698D">
        <w:trPr>
          <w:trHeight w:val="619"/>
        </w:trPr>
        <w:tc>
          <w:tcPr>
            <w:tcW w:w="370" w:type="pct"/>
            <w:vAlign w:val="center"/>
          </w:tcPr>
          <w:p w14:paraId="7967AA35" w14:textId="6DFFEAF2" w:rsidR="00617DC4" w:rsidRPr="006B698D" w:rsidRDefault="00617DC4" w:rsidP="006B698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4</w:t>
            </w:r>
          </w:p>
        </w:tc>
        <w:tc>
          <w:tcPr>
            <w:tcW w:w="1848" w:type="pct"/>
            <w:gridSpan w:val="3"/>
            <w:vAlign w:val="center"/>
          </w:tcPr>
          <w:p w14:paraId="6516D236" w14:textId="5CE63F46" w:rsidR="00617DC4" w:rsidRPr="00127101" w:rsidRDefault="00617DC4" w:rsidP="006E2055">
            <w:pPr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其它综合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能力素质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910" w:type="pct"/>
            <w:vAlign w:val="center"/>
          </w:tcPr>
          <w:p w14:paraId="378B49B2" w14:textId="641A9417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872" w:type="pct"/>
            <w:vMerge/>
            <w:vAlign w:val="center"/>
          </w:tcPr>
          <w:p w14:paraId="7596F09A" w14:textId="3227A3E5" w:rsidR="00617DC4" w:rsidRPr="00127101" w:rsidRDefault="00617DC4" w:rsidP="00617DC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14:paraId="6BE3BB11" w14:textId="77777777" w:rsidR="00AC303A" w:rsidRDefault="00AC303A" w:rsidP="006E2055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7084DA49" w14:textId="446EAC06" w:rsidR="006E2055" w:rsidRDefault="006E205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64CA2996" w14:textId="77777777" w:rsidR="006E2055" w:rsidRDefault="006E2055" w:rsidP="006E2055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555D6DCC" w14:textId="11D421F6" w:rsidR="0005286A" w:rsidRDefault="006E2055" w:rsidP="006E2055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E2055">
        <w:rPr>
          <w:rFonts w:ascii="宋体" w:eastAsia="宋体" w:hAnsi="宋体" w:cs="宋体" w:hint="eastAsia"/>
          <w:b/>
          <w:bCs/>
          <w:sz w:val="28"/>
          <w:szCs w:val="28"/>
        </w:rPr>
        <w:t>表</w:t>
      </w:r>
      <w:r w:rsidRPr="006E2055">
        <w:rPr>
          <w:rFonts w:ascii="宋体" w:eastAsia="宋体" w:hAnsi="宋体" w:cs="宋体"/>
          <w:b/>
          <w:bCs/>
          <w:sz w:val="28"/>
          <w:szCs w:val="28"/>
        </w:rPr>
        <w:t xml:space="preserve">2  </w:t>
      </w:r>
      <w:r w:rsidRPr="006E2055">
        <w:rPr>
          <w:rFonts w:ascii="宋体" w:eastAsia="宋体" w:hAnsi="宋体" w:cs="宋体" w:hint="eastAsia"/>
          <w:b/>
          <w:bCs/>
          <w:sz w:val="28"/>
          <w:szCs w:val="28"/>
        </w:rPr>
        <w:t>优秀住培学员评分表（针对</w:t>
      </w:r>
      <w:r w:rsidR="0005286A" w:rsidRPr="006E2055">
        <w:rPr>
          <w:rFonts w:ascii="宋体" w:eastAsia="宋体" w:hAnsi="宋体"/>
          <w:b/>
          <w:bCs/>
          <w:sz w:val="28"/>
          <w:szCs w:val="28"/>
        </w:rPr>
        <w:t>二年级</w:t>
      </w:r>
      <w:r w:rsidRPr="006E2055">
        <w:rPr>
          <w:rFonts w:ascii="宋体" w:eastAsia="宋体" w:hAnsi="宋体" w:hint="eastAsia"/>
          <w:b/>
          <w:bCs/>
          <w:sz w:val="28"/>
          <w:szCs w:val="28"/>
        </w:rPr>
        <w:t>住培学员）</w:t>
      </w:r>
    </w:p>
    <w:p w14:paraId="33C20A8B" w14:textId="77777777" w:rsidR="006E2055" w:rsidRPr="006E2055" w:rsidRDefault="006E2055" w:rsidP="006E2055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707"/>
        <w:gridCol w:w="705"/>
        <w:gridCol w:w="2154"/>
        <w:gridCol w:w="1567"/>
        <w:gridCol w:w="3836"/>
      </w:tblGrid>
      <w:tr w:rsidR="00AC303A" w:rsidRPr="00127101" w14:paraId="4BBAA819" w14:textId="77777777" w:rsidTr="00347ED2">
        <w:trPr>
          <w:trHeight w:val="490"/>
        </w:trPr>
        <w:tc>
          <w:tcPr>
            <w:tcW w:w="394" w:type="pct"/>
            <w:vAlign w:val="center"/>
          </w:tcPr>
          <w:p w14:paraId="7C4A0C37" w14:textId="18EE8BB1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63" w:type="pct"/>
            <w:vAlign w:val="center"/>
          </w:tcPr>
          <w:p w14:paraId="69727958" w14:textId="54EF449B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类型</w:t>
            </w:r>
          </w:p>
        </w:tc>
        <w:tc>
          <w:tcPr>
            <w:tcW w:w="362" w:type="pct"/>
            <w:vAlign w:val="center"/>
          </w:tcPr>
          <w:p w14:paraId="3FC38368" w14:textId="3E9030B4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106" w:type="pct"/>
            <w:vAlign w:val="center"/>
          </w:tcPr>
          <w:p w14:paraId="4A94F623" w14:textId="77777777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127101">
              <w:rPr>
                <w:rFonts w:ascii="宋体" w:eastAsia="宋体" w:hAnsi="宋体" w:cs="宋体" w:hint="eastAsia"/>
                <w:b/>
                <w:szCs w:val="21"/>
              </w:rPr>
              <w:t>内容</w:t>
            </w:r>
          </w:p>
        </w:tc>
        <w:tc>
          <w:tcPr>
            <w:tcW w:w="805" w:type="pct"/>
            <w:vAlign w:val="center"/>
          </w:tcPr>
          <w:p w14:paraId="4FB36FE2" w14:textId="77777777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127101">
              <w:rPr>
                <w:rFonts w:ascii="宋体" w:eastAsia="宋体" w:hAnsi="宋体" w:cs="宋体" w:hint="eastAsia"/>
                <w:b/>
                <w:szCs w:val="21"/>
              </w:rPr>
              <w:t>占比</w:t>
            </w:r>
            <w:r w:rsidRPr="00127101">
              <w:rPr>
                <w:rFonts w:ascii="宋体" w:eastAsia="宋体" w:hAnsi="宋体" w:cs="宋体"/>
                <w:b/>
                <w:szCs w:val="21"/>
              </w:rPr>
              <w:t>%</w:t>
            </w:r>
          </w:p>
        </w:tc>
        <w:tc>
          <w:tcPr>
            <w:tcW w:w="1970" w:type="pct"/>
            <w:vAlign w:val="center"/>
          </w:tcPr>
          <w:p w14:paraId="31D822C5" w14:textId="77777777" w:rsidR="00AC303A" w:rsidRPr="00127101" w:rsidRDefault="00AC303A" w:rsidP="006E205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127101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</w:tc>
      </w:tr>
      <w:tr w:rsidR="00AC303A" w:rsidRPr="00127101" w14:paraId="6CBA0BEF" w14:textId="77777777" w:rsidTr="00347ED2">
        <w:trPr>
          <w:trHeight w:val="624"/>
        </w:trPr>
        <w:tc>
          <w:tcPr>
            <w:tcW w:w="394" w:type="pct"/>
            <w:vMerge w:val="restart"/>
            <w:vAlign w:val="center"/>
          </w:tcPr>
          <w:p w14:paraId="52CF9A54" w14:textId="12279749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363" w:type="pct"/>
            <w:vMerge w:val="restart"/>
            <w:vAlign w:val="center"/>
          </w:tcPr>
          <w:p w14:paraId="691B5B1D" w14:textId="13E398D9" w:rsidR="00AC303A" w:rsidRPr="001A1BCE" w:rsidRDefault="006E2055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学业素质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362" w:type="pct"/>
            <w:vAlign w:val="center"/>
          </w:tcPr>
          <w:p w14:paraId="01605ACB" w14:textId="67A6125D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（1）</w:t>
            </w:r>
          </w:p>
        </w:tc>
        <w:tc>
          <w:tcPr>
            <w:tcW w:w="1106" w:type="pct"/>
            <w:vAlign w:val="center"/>
          </w:tcPr>
          <w:p w14:paraId="6887BBCA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出科考核成绩</w:t>
            </w:r>
          </w:p>
        </w:tc>
        <w:tc>
          <w:tcPr>
            <w:tcW w:w="805" w:type="pct"/>
            <w:vAlign w:val="center"/>
          </w:tcPr>
          <w:p w14:paraId="3A3C2E5E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970" w:type="pct"/>
            <w:vAlign w:val="center"/>
          </w:tcPr>
          <w:p w14:paraId="31CBA65D" w14:textId="5A93360D" w:rsidR="00AC303A" w:rsidRPr="00127101" w:rsidRDefault="00AC303A" w:rsidP="00AC303A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计</w:t>
            </w:r>
            <w:r w:rsidR="006E2055">
              <w:rPr>
                <w:rFonts w:ascii="宋体" w:eastAsia="宋体" w:hAnsi="宋体" w:cs="宋体" w:hint="eastAsia"/>
                <w:bCs/>
                <w:szCs w:val="21"/>
              </w:rPr>
              <w:t>各轮出科考的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平均分，含日常表现评定、理论考、技能考、小讲课</w:t>
            </w:r>
          </w:p>
        </w:tc>
      </w:tr>
      <w:tr w:rsidR="00AC303A" w:rsidRPr="00127101" w14:paraId="4FEDED83" w14:textId="77777777" w:rsidTr="00347ED2">
        <w:trPr>
          <w:trHeight w:val="624"/>
        </w:trPr>
        <w:tc>
          <w:tcPr>
            <w:tcW w:w="394" w:type="pct"/>
            <w:vMerge/>
            <w:vAlign w:val="center"/>
          </w:tcPr>
          <w:p w14:paraId="3868BAF9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  <w:vAlign w:val="center"/>
          </w:tcPr>
          <w:p w14:paraId="20E7B291" w14:textId="77777777" w:rsidR="00AC303A" w:rsidRPr="001A1BCE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24D9B2B5" w14:textId="598365DD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（2）</w:t>
            </w:r>
          </w:p>
        </w:tc>
        <w:tc>
          <w:tcPr>
            <w:tcW w:w="1106" w:type="pct"/>
            <w:vAlign w:val="center"/>
          </w:tcPr>
          <w:p w14:paraId="4EA991D6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医疗质量分</w:t>
            </w:r>
          </w:p>
        </w:tc>
        <w:tc>
          <w:tcPr>
            <w:tcW w:w="805" w:type="pct"/>
            <w:vAlign w:val="center"/>
          </w:tcPr>
          <w:p w14:paraId="5A4C8E8A" w14:textId="010248A1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970" w:type="pct"/>
            <w:vAlign w:val="center"/>
          </w:tcPr>
          <w:p w14:paraId="46052F21" w14:textId="1DDFC354" w:rsidR="00AC303A" w:rsidRPr="00127101" w:rsidRDefault="006E2055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基准分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80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分，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医务处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提供</w:t>
            </w:r>
          </w:p>
        </w:tc>
      </w:tr>
      <w:tr w:rsidR="00AC303A" w:rsidRPr="00127101" w14:paraId="326D796D" w14:textId="77777777" w:rsidTr="00347ED2">
        <w:trPr>
          <w:trHeight w:val="428"/>
        </w:trPr>
        <w:tc>
          <w:tcPr>
            <w:tcW w:w="394" w:type="pct"/>
            <w:vMerge/>
            <w:vAlign w:val="center"/>
          </w:tcPr>
          <w:p w14:paraId="75BDA356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  <w:vAlign w:val="center"/>
          </w:tcPr>
          <w:p w14:paraId="491D1539" w14:textId="77777777" w:rsidR="00AC303A" w:rsidRPr="001A1BCE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073017E7" w14:textId="1D6B81B2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（3）</w:t>
            </w:r>
          </w:p>
        </w:tc>
        <w:tc>
          <w:tcPr>
            <w:tcW w:w="1106" w:type="pct"/>
            <w:vMerge w:val="restart"/>
            <w:vAlign w:val="center"/>
          </w:tcPr>
          <w:p w14:paraId="5B119D8E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年度考核成绩</w:t>
            </w:r>
          </w:p>
        </w:tc>
        <w:tc>
          <w:tcPr>
            <w:tcW w:w="805" w:type="pct"/>
            <w:vMerge w:val="restart"/>
            <w:vAlign w:val="center"/>
          </w:tcPr>
          <w:p w14:paraId="4DD649F8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970" w:type="pct"/>
            <w:vAlign w:val="center"/>
          </w:tcPr>
          <w:p w14:paraId="30E092D3" w14:textId="6E23944A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理论考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AC303A" w:rsidRPr="00127101" w14:paraId="0778BDC1" w14:textId="77777777" w:rsidTr="00347ED2">
        <w:trPr>
          <w:trHeight w:val="353"/>
        </w:trPr>
        <w:tc>
          <w:tcPr>
            <w:tcW w:w="394" w:type="pct"/>
            <w:vMerge/>
            <w:vAlign w:val="center"/>
          </w:tcPr>
          <w:p w14:paraId="2CD81D18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  <w:vAlign w:val="center"/>
          </w:tcPr>
          <w:p w14:paraId="29AE2230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Merge/>
            <w:vAlign w:val="center"/>
          </w:tcPr>
          <w:p w14:paraId="79E0FB08" w14:textId="7BC402D8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14:paraId="470B4F87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14:paraId="17F6BDFF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70" w:type="pct"/>
            <w:vAlign w:val="center"/>
          </w:tcPr>
          <w:p w14:paraId="6FE38BD8" w14:textId="2E656439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技能考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AC303A" w:rsidRPr="00127101" w14:paraId="313AE285" w14:textId="77777777" w:rsidTr="00347ED2">
        <w:trPr>
          <w:trHeight w:val="624"/>
        </w:trPr>
        <w:tc>
          <w:tcPr>
            <w:tcW w:w="394" w:type="pct"/>
            <w:vMerge/>
            <w:vAlign w:val="center"/>
          </w:tcPr>
          <w:p w14:paraId="273677D7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  <w:vAlign w:val="center"/>
          </w:tcPr>
          <w:p w14:paraId="11052FC8" w14:textId="77777777" w:rsidR="00AC303A" w:rsidRPr="001A1BCE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6FA02C20" w14:textId="405B3A5E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（4）</w:t>
            </w:r>
          </w:p>
        </w:tc>
        <w:tc>
          <w:tcPr>
            <w:tcW w:w="1106" w:type="pct"/>
            <w:vAlign w:val="center"/>
          </w:tcPr>
          <w:p w14:paraId="6EC9AA3A" w14:textId="6D5D0B05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院进点培训</w:t>
            </w:r>
            <w:r w:rsidR="006E2055">
              <w:rPr>
                <w:rFonts w:ascii="宋体" w:eastAsia="宋体" w:hAnsi="宋体" w:cs="宋体" w:hint="eastAsia"/>
                <w:bCs/>
                <w:szCs w:val="21"/>
              </w:rPr>
              <w:t>考核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成绩</w:t>
            </w:r>
          </w:p>
        </w:tc>
        <w:tc>
          <w:tcPr>
            <w:tcW w:w="805" w:type="pct"/>
            <w:vAlign w:val="center"/>
          </w:tcPr>
          <w:p w14:paraId="499474C5" w14:textId="06DB048A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970" w:type="pct"/>
            <w:vAlign w:val="center"/>
          </w:tcPr>
          <w:p w14:paraId="5F509397" w14:textId="77777777" w:rsidR="00AC303A" w:rsidRPr="00127101" w:rsidRDefault="00AC303A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347ED2" w:rsidRPr="00127101" w14:paraId="210AC9FD" w14:textId="77777777" w:rsidTr="00347ED2">
        <w:tc>
          <w:tcPr>
            <w:tcW w:w="394" w:type="pct"/>
            <w:vMerge w:val="restart"/>
            <w:vAlign w:val="center"/>
          </w:tcPr>
          <w:p w14:paraId="38418682" w14:textId="1B49D430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363" w:type="pct"/>
            <w:vMerge w:val="restart"/>
            <w:vAlign w:val="center"/>
          </w:tcPr>
          <w:p w14:paraId="0F471F64" w14:textId="24FC4DC8" w:rsidR="00347ED2" w:rsidRPr="001A1BCE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临床能力素质分</w:t>
            </w:r>
          </w:p>
        </w:tc>
        <w:tc>
          <w:tcPr>
            <w:tcW w:w="362" w:type="pct"/>
            <w:vAlign w:val="center"/>
          </w:tcPr>
          <w:p w14:paraId="44D1ECD0" w14:textId="0F06B47F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（1）</w:t>
            </w:r>
          </w:p>
        </w:tc>
        <w:tc>
          <w:tcPr>
            <w:tcW w:w="1106" w:type="pct"/>
            <w:vAlign w:val="center"/>
          </w:tcPr>
          <w:p w14:paraId="4476BB42" w14:textId="229339FE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显微手术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且获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优秀等级</w:t>
            </w:r>
          </w:p>
        </w:tc>
        <w:tc>
          <w:tcPr>
            <w:tcW w:w="805" w:type="pct"/>
            <w:vAlign w:val="center"/>
          </w:tcPr>
          <w:p w14:paraId="19FAA8B2" w14:textId="05247A40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970" w:type="pct"/>
            <w:vAlign w:val="center"/>
          </w:tcPr>
          <w:p w14:paraId="402686B6" w14:textId="1844D999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347ED2" w:rsidRPr="00127101" w14:paraId="6E3B2CB9" w14:textId="77777777" w:rsidTr="00347ED2">
        <w:tc>
          <w:tcPr>
            <w:tcW w:w="394" w:type="pct"/>
            <w:vMerge/>
          </w:tcPr>
          <w:p w14:paraId="35F3A888" w14:textId="77777777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</w:tcPr>
          <w:p w14:paraId="33530A79" w14:textId="77777777" w:rsidR="00347ED2" w:rsidRPr="001A1BCE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5F953708" w14:textId="368BFC19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（2）</w:t>
            </w:r>
          </w:p>
        </w:tc>
        <w:tc>
          <w:tcPr>
            <w:tcW w:w="1106" w:type="pct"/>
            <w:vAlign w:val="center"/>
          </w:tcPr>
          <w:p w14:paraId="7A6D0EA3" w14:textId="6349F8E2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阶以上的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课程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且成绩合格</w:t>
            </w:r>
          </w:p>
        </w:tc>
        <w:tc>
          <w:tcPr>
            <w:tcW w:w="805" w:type="pct"/>
            <w:vAlign w:val="center"/>
          </w:tcPr>
          <w:p w14:paraId="44D77029" w14:textId="77777777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970" w:type="pct"/>
            <w:vAlign w:val="center"/>
          </w:tcPr>
          <w:p w14:paraId="17F6B2EF" w14:textId="688F5A52" w:rsidR="00347ED2" w:rsidRPr="00127101" w:rsidRDefault="00347ED2" w:rsidP="006E205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包括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阶、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IV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阶课程、检查技能课程等</w:t>
            </w:r>
          </w:p>
        </w:tc>
      </w:tr>
      <w:tr w:rsidR="00347ED2" w:rsidRPr="00127101" w14:paraId="751A4C75" w14:textId="77777777" w:rsidTr="00347ED2">
        <w:tc>
          <w:tcPr>
            <w:tcW w:w="394" w:type="pct"/>
            <w:vMerge/>
          </w:tcPr>
          <w:p w14:paraId="5BE9CAB8" w14:textId="77777777" w:rsidR="00347ED2" w:rsidRPr="00127101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</w:tcPr>
          <w:p w14:paraId="1D5AC2C5" w14:textId="77777777" w:rsidR="00347ED2" w:rsidRPr="001A1BCE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312D188" w14:textId="13C59110" w:rsidR="00347ED2" w:rsidRPr="00127101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（3）</w:t>
            </w:r>
          </w:p>
        </w:tc>
        <w:tc>
          <w:tcPr>
            <w:tcW w:w="1106" w:type="pct"/>
            <w:vAlign w:val="center"/>
          </w:tcPr>
          <w:p w14:paraId="73FD1C54" w14:textId="27DDD63D" w:rsidR="00347ED2" w:rsidRPr="00127101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新冠病毒感染医疗救治工作表现鉴定</w:t>
            </w:r>
          </w:p>
        </w:tc>
        <w:tc>
          <w:tcPr>
            <w:tcW w:w="805" w:type="pct"/>
            <w:vAlign w:val="center"/>
          </w:tcPr>
          <w:p w14:paraId="5034BF1F" w14:textId="72C66742" w:rsidR="00347ED2" w:rsidRPr="00127101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评定等级为优秀</w:t>
            </w:r>
            <w:r w:rsidRPr="006B698D">
              <w:rPr>
                <w:rFonts w:ascii="宋体" w:eastAsia="宋体" w:hAnsi="宋体" w:cs="宋体"/>
                <w:bCs/>
                <w:szCs w:val="21"/>
              </w:rPr>
              <w:t>/良好/一般者分别加5/3/1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970" w:type="pct"/>
            <w:vAlign w:val="center"/>
          </w:tcPr>
          <w:p w14:paraId="1294E4CD" w14:textId="44F258CA" w:rsidR="00347ED2" w:rsidRPr="00127101" w:rsidRDefault="00347ED2" w:rsidP="00AC303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按照中国医师协会组织的“新冠病毒感染医疗救治工作表现鉴定”结果</w:t>
            </w:r>
            <w:r w:rsidRPr="006B698D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</w:p>
        </w:tc>
      </w:tr>
      <w:tr w:rsidR="004330F6" w:rsidRPr="00127101" w14:paraId="4AB4EEA9" w14:textId="77777777" w:rsidTr="00347ED2">
        <w:tc>
          <w:tcPr>
            <w:tcW w:w="394" w:type="pct"/>
            <w:vMerge/>
          </w:tcPr>
          <w:p w14:paraId="0BD96ADD" w14:textId="77777777" w:rsidR="004330F6" w:rsidRPr="00127101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3" w:type="pct"/>
            <w:vMerge/>
          </w:tcPr>
          <w:p w14:paraId="2EE55543" w14:textId="77777777" w:rsidR="004330F6" w:rsidRPr="001A1BCE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2F04AEED" w14:textId="121D5B76" w:rsidR="004330F6" w:rsidRPr="00E6076A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E6076A">
              <w:rPr>
                <w:rFonts w:ascii="宋体" w:eastAsia="宋体" w:hAnsi="宋体" w:cs="宋体"/>
                <w:bCs/>
                <w:szCs w:val="21"/>
              </w:rPr>
              <w:t>4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）</w:t>
            </w:r>
          </w:p>
        </w:tc>
        <w:tc>
          <w:tcPr>
            <w:tcW w:w="1106" w:type="pct"/>
            <w:vAlign w:val="center"/>
          </w:tcPr>
          <w:p w14:paraId="61B78DCA" w14:textId="6FD1F2C3" w:rsidR="004330F6" w:rsidRPr="00E6076A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院级疑难病例讨论会主讲者、或本学年出席率≥9</w:t>
            </w:r>
            <w:r w:rsidRPr="00E6076A">
              <w:rPr>
                <w:rFonts w:ascii="宋体" w:eastAsia="宋体" w:hAnsi="宋体" w:cs="宋体"/>
                <w:bCs/>
                <w:szCs w:val="21"/>
              </w:rPr>
              <w:t>0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805" w:type="pct"/>
            <w:vAlign w:val="center"/>
          </w:tcPr>
          <w:p w14:paraId="59C77A76" w14:textId="48FF64DA" w:rsidR="004330F6" w:rsidRPr="00E6076A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commentRangeStart w:id="2"/>
            <w:commentRangeStart w:id="3"/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每项加1分</w:t>
            </w:r>
            <w:commentRangeEnd w:id="2"/>
            <w:r w:rsidRPr="00E6076A">
              <w:rPr>
                <w:rStyle w:val="ad"/>
              </w:rPr>
              <w:commentReference w:id="2"/>
            </w:r>
            <w:commentRangeEnd w:id="3"/>
            <w:r w:rsidR="009F2646" w:rsidRPr="00E6076A">
              <w:rPr>
                <w:rStyle w:val="ad"/>
              </w:rPr>
              <w:commentReference w:id="3"/>
            </w:r>
          </w:p>
        </w:tc>
        <w:tc>
          <w:tcPr>
            <w:tcW w:w="1970" w:type="pct"/>
            <w:vAlign w:val="center"/>
          </w:tcPr>
          <w:p w14:paraId="54B1F947" w14:textId="77777777" w:rsidR="004330F6" w:rsidRPr="006B698D" w:rsidRDefault="004330F6" w:rsidP="004330F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347ED2" w:rsidRPr="00127101" w14:paraId="701962B2" w14:textId="77777777" w:rsidTr="00347ED2">
        <w:trPr>
          <w:trHeight w:val="653"/>
        </w:trPr>
        <w:tc>
          <w:tcPr>
            <w:tcW w:w="394" w:type="pct"/>
            <w:vAlign w:val="center"/>
          </w:tcPr>
          <w:p w14:paraId="052F2A55" w14:textId="68A2E85C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831" w:type="pct"/>
            <w:gridSpan w:val="3"/>
            <w:vAlign w:val="center"/>
          </w:tcPr>
          <w:p w14:paraId="31EE0D7B" w14:textId="1BE6BFB3" w:rsidR="00347ED2" w:rsidRPr="00127101" w:rsidRDefault="00347ED2" w:rsidP="00347ED2">
            <w:pPr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品德素质分</w:t>
            </w:r>
          </w:p>
        </w:tc>
        <w:tc>
          <w:tcPr>
            <w:tcW w:w="805" w:type="pct"/>
            <w:vAlign w:val="center"/>
          </w:tcPr>
          <w:p w14:paraId="1487E7C0" w14:textId="654FECCA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970" w:type="pct"/>
            <w:vMerge w:val="restart"/>
            <w:vAlign w:val="center"/>
          </w:tcPr>
          <w:p w14:paraId="3CD26FD7" w14:textId="235D7BD1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按照温医大《研究生综合素质测评办法》中的“品德素质”和“能力素质”指标加减分，合计加分上限为</w:t>
            </w:r>
            <w:r w:rsidRPr="001A1BCE">
              <w:rPr>
                <w:rFonts w:ascii="宋体" w:eastAsia="宋体" w:hAnsi="宋体" w:cs="宋体"/>
                <w:bCs/>
                <w:szCs w:val="21"/>
              </w:rPr>
              <w:t>10</w:t>
            </w: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分。</w:t>
            </w:r>
          </w:p>
        </w:tc>
      </w:tr>
      <w:tr w:rsidR="00347ED2" w:rsidRPr="00127101" w14:paraId="49AE8238" w14:textId="77777777" w:rsidTr="00347ED2">
        <w:trPr>
          <w:trHeight w:val="614"/>
        </w:trPr>
        <w:tc>
          <w:tcPr>
            <w:tcW w:w="394" w:type="pct"/>
            <w:vAlign w:val="center"/>
          </w:tcPr>
          <w:p w14:paraId="5155DF90" w14:textId="71E3446F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831" w:type="pct"/>
            <w:gridSpan w:val="3"/>
            <w:vAlign w:val="center"/>
          </w:tcPr>
          <w:p w14:paraId="478AF9E9" w14:textId="20DBC7E3" w:rsidR="00347ED2" w:rsidRPr="00127101" w:rsidRDefault="00347ED2" w:rsidP="00347ED2">
            <w:pPr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其它综合能力素质分</w:t>
            </w:r>
          </w:p>
        </w:tc>
        <w:tc>
          <w:tcPr>
            <w:tcW w:w="805" w:type="pct"/>
            <w:vAlign w:val="center"/>
          </w:tcPr>
          <w:p w14:paraId="39A238CF" w14:textId="463BF7D8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A1BCE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970" w:type="pct"/>
            <w:vMerge/>
            <w:vAlign w:val="center"/>
          </w:tcPr>
          <w:p w14:paraId="1F6A3CE3" w14:textId="77777777" w:rsidR="00347ED2" w:rsidRPr="00127101" w:rsidRDefault="00347ED2" w:rsidP="00347ED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14:paraId="1309EE13" w14:textId="50220790" w:rsidR="00CD4C7C" w:rsidRDefault="00CD4C7C">
      <w:pPr>
        <w:rPr>
          <w:rFonts w:ascii="宋体" w:eastAsia="宋体" w:hAnsi="宋体" w:cs="宋体"/>
          <w:sz w:val="28"/>
          <w:szCs w:val="28"/>
        </w:rPr>
      </w:pPr>
    </w:p>
    <w:p w14:paraId="4488F99A" w14:textId="1E065FB7" w:rsidR="00CD4C7C" w:rsidRDefault="00CD4C7C">
      <w:pPr>
        <w:widowControl/>
        <w:jc w:val="left"/>
        <w:rPr>
          <w:rFonts w:ascii="宋体" w:eastAsia="宋体" w:hAnsi="宋体" w:cs="宋体"/>
          <w:sz w:val="28"/>
          <w:szCs w:val="28"/>
        </w:rPr>
      </w:pPr>
      <w:bookmarkStart w:id="4" w:name="_GoBack"/>
      <w:bookmarkEnd w:id="4"/>
    </w:p>
    <w:sectPr w:rsidR="00CD4C7C" w:rsidSect="00A952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IMIN" w:date="2024-02-21T15:20:00Z" w:initials="YY">
    <w:p w14:paraId="2BEBA4DE" w14:textId="77777777" w:rsidR="004330F6" w:rsidRDefault="004330F6" w:rsidP="004330F6">
      <w:pPr>
        <w:pStyle w:val="ae"/>
      </w:pPr>
      <w:r>
        <w:rPr>
          <w:rStyle w:val="ad"/>
        </w:rPr>
        <w:annotationRef/>
      </w:r>
      <w:r>
        <w:t>如果某学生主讲1次、出席率大于90%，是加2分吗？需明确。</w:t>
      </w:r>
    </w:p>
  </w:comment>
  <w:comment w:id="1" w:author="LX" w:date="2024-02-22T09:06:00Z" w:initials="L">
    <w:p w14:paraId="4AA68139" w14:textId="6894BD69" w:rsidR="009F2646" w:rsidRDefault="009F264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两项可以叠加</w:t>
      </w:r>
    </w:p>
  </w:comment>
  <w:comment w:id="2" w:author="YIMIN" w:date="2024-02-21T15:20:00Z" w:initials="YY">
    <w:p w14:paraId="08CCCC00" w14:textId="77777777" w:rsidR="004330F6" w:rsidRDefault="004330F6" w:rsidP="004330F6">
      <w:pPr>
        <w:pStyle w:val="ae"/>
      </w:pPr>
      <w:r>
        <w:rPr>
          <w:rStyle w:val="ad"/>
        </w:rPr>
        <w:annotationRef/>
      </w:r>
      <w:r>
        <w:t>如果某学生主讲1次、出席率大于90%，是加2分吗？需明确。</w:t>
      </w:r>
    </w:p>
  </w:comment>
  <w:comment w:id="3" w:author="LX" w:date="2024-02-22T09:05:00Z" w:initials="L">
    <w:p w14:paraId="3488576E" w14:textId="2EA0C43A" w:rsidR="009F2646" w:rsidRDefault="009F264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两项可以叠加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EBA4DE" w15:done="1"/>
  <w15:commentEx w15:paraId="4AA68139" w15:paraIdParent="2BEBA4DE" w15:done="1"/>
  <w15:commentEx w15:paraId="08CCCC00" w15:done="1"/>
  <w15:commentEx w15:paraId="3488576E" w15:paraIdParent="08CCCC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BEBECE" w16cex:dateUtc="2024-02-21T07:15:00Z"/>
  <w16cex:commentExtensible w16cex:durableId="206B87E7" w16cex:dateUtc="2024-02-06T09:45:00Z"/>
  <w16cex:commentExtensible w16cex:durableId="40FBF476" w16cex:dateUtc="2024-02-21T07:16:00Z"/>
  <w16cex:commentExtensible w16cex:durableId="09223388" w16cex:dateUtc="2024-02-21T07:20:00Z"/>
  <w16cex:commentExtensible w16cex:durableId="38602D37" w16cex:dateUtc="2024-02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83BDE0" w16cid:durableId="44BEBECE"/>
  <w16cid:commentId w16cid:paraId="1FB7AF3C" w16cid:durableId="206B87E7"/>
  <w16cid:commentId w16cid:paraId="421DBFD3" w16cid:durableId="40FBF476"/>
  <w16cid:commentId w16cid:paraId="2BEBA4DE" w16cid:durableId="09223388"/>
  <w16cid:commentId w16cid:paraId="08CCCC00" w16cid:durableId="38602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FCC6" w14:textId="77777777" w:rsidR="00CE23D0" w:rsidRDefault="00CE23D0" w:rsidP="00962940">
      <w:r>
        <w:separator/>
      </w:r>
    </w:p>
  </w:endnote>
  <w:endnote w:type="continuationSeparator" w:id="0">
    <w:p w14:paraId="4E087E08" w14:textId="77777777" w:rsidR="00CE23D0" w:rsidRDefault="00CE23D0" w:rsidP="0096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EC9A0" w14:textId="77777777" w:rsidR="00CE23D0" w:rsidRDefault="00CE23D0" w:rsidP="00962940">
      <w:r>
        <w:separator/>
      </w:r>
    </w:p>
  </w:footnote>
  <w:footnote w:type="continuationSeparator" w:id="0">
    <w:p w14:paraId="1B281878" w14:textId="77777777" w:rsidR="00CE23D0" w:rsidRDefault="00CE23D0" w:rsidP="0096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277"/>
    <w:multiLevelType w:val="hybridMultilevel"/>
    <w:tmpl w:val="4046354E"/>
    <w:lvl w:ilvl="0" w:tplc="CDDAA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F01D0"/>
    <w:multiLevelType w:val="multilevel"/>
    <w:tmpl w:val="0AFF01D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6A3B8A"/>
    <w:multiLevelType w:val="hybridMultilevel"/>
    <w:tmpl w:val="07127DEC"/>
    <w:lvl w:ilvl="0" w:tplc="717AED7A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E3470DA"/>
    <w:multiLevelType w:val="multilevel"/>
    <w:tmpl w:val="9790E382"/>
    <w:lvl w:ilvl="0">
      <w:start w:val="1"/>
      <w:numFmt w:val="japaneseCounting"/>
      <w:lvlText w:val="%1、"/>
      <w:lvlJc w:val="left"/>
      <w:pPr>
        <w:ind w:left="1555" w:hanging="42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MIN">
    <w15:presenceInfo w15:providerId="None" w15:userId="YIMIN"/>
  </w15:person>
  <w15:person w15:author="LX">
    <w15:presenceInfo w15:providerId="None" w15:userId="L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FF"/>
    <w:rsid w:val="00007DC2"/>
    <w:rsid w:val="00012138"/>
    <w:rsid w:val="0001380A"/>
    <w:rsid w:val="00020436"/>
    <w:rsid w:val="00030B48"/>
    <w:rsid w:val="0003745F"/>
    <w:rsid w:val="00041CF4"/>
    <w:rsid w:val="0004227B"/>
    <w:rsid w:val="0004306D"/>
    <w:rsid w:val="000461E7"/>
    <w:rsid w:val="0005286A"/>
    <w:rsid w:val="0005628E"/>
    <w:rsid w:val="000642B9"/>
    <w:rsid w:val="0009305C"/>
    <w:rsid w:val="000954DC"/>
    <w:rsid w:val="000B06AF"/>
    <w:rsid w:val="000D6FAB"/>
    <w:rsid w:val="000E03C9"/>
    <w:rsid w:val="000E0667"/>
    <w:rsid w:val="000E36CD"/>
    <w:rsid w:val="000E7C72"/>
    <w:rsid w:val="000F0B3D"/>
    <w:rsid w:val="000F3BBC"/>
    <w:rsid w:val="001032FB"/>
    <w:rsid w:val="001108D8"/>
    <w:rsid w:val="00114D76"/>
    <w:rsid w:val="00117246"/>
    <w:rsid w:val="0011756C"/>
    <w:rsid w:val="00127101"/>
    <w:rsid w:val="001428E0"/>
    <w:rsid w:val="00143178"/>
    <w:rsid w:val="00152392"/>
    <w:rsid w:val="00154638"/>
    <w:rsid w:val="00167354"/>
    <w:rsid w:val="00181B11"/>
    <w:rsid w:val="0019169D"/>
    <w:rsid w:val="001A2C02"/>
    <w:rsid w:val="001A5C5D"/>
    <w:rsid w:val="001B0FAE"/>
    <w:rsid w:val="001B541E"/>
    <w:rsid w:val="001B5693"/>
    <w:rsid w:val="001C0817"/>
    <w:rsid w:val="001C547C"/>
    <w:rsid w:val="001C65C4"/>
    <w:rsid w:val="001D02F6"/>
    <w:rsid w:val="001D11BC"/>
    <w:rsid w:val="001E3E56"/>
    <w:rsid w:val="001E4121"/>
    <w:rsid w:val="001F73D5"/>
    <w:rsid w:val="00210AAF"/>
    <w:rsid w:val="00212850"/>
    <w:rsid w:val="002214AB"/>
    <w:rsid w:val="002220CC"/>
    <w:rsid w:val="00222BF4"/>
    <w:rsid w:val="002274F6"/>
    <w:rsid w:val="00231E56"/>
    <w:rsid w:val="00251884"/>
    <w:rsid w:val="0025788E"/>
    <w:rsid w:val="002630EF"/>
    <w:rsid w:val="00264664"/>
    <w:rsid w:val="0027017D"/>
    <w:rsid w:val="00273BBF"/>
    <w:rsid w:val="00274F1C"/>
    <w:rsid w:val="00281420"/>
    <w:rsid w:val="00291252"/>
    <w:rsid w:val="0029499E"/>
    <w:rsid w:val="002A123F"/>
    <w:rsid w:val="002A1684"/>
    <w:rsid w:val="002A1B8F"/>
    <w:rsid w:val="002A494B"/>
    <w:rsid w:val="002A4D19"/>
    <w:rsid w:val="002B0621"/>
    <w:rsid w:val="002C0239"/>
    <w:rsid w:val="002C187C"/>
    <w:rsid w:val="002E6190"/>
    <w:rsid w:val="002F0E8B"/>
    <w:rsid w:val="002F2CA4"/>
    <w:rsid w:val="002F500F"/>
    <w:rsid w:val="003220A1"/>
    <w:rsid w:val="00324C2F"/>
    <w:rsid w:val="00324D99"/>
    <w:rsid w:val="00327943"/>
    <w:rsid w:val="0033209D"/>
    <w:rsid w:val="00335B6E"/>
    <w:rsid w:val="00340B44"/>
    <w:rsid w:val="0034334B"/>
    <w:rsid w:val="00345D20"/>
    <w:rsid w:val="00346F78"/>
    <w:rsid w:val="00347ED2"/>
    <w:rsid w:val="003525B1"/>
    <w:rsid w:val="00364633"/>
    <w:rsid w:val="00372321"/>
    <w:rsid w:val="00374DB2"/>
    <w:rsid w:val="00383426"/>
    <w:rsid w:val="003A40EE"/>
    <w:rsid w:val="003B180A"/>
    <w:rsid w:val="003B7A21"/>
    <w:rsid w:val="003C203B"/>
    <w:rsid w:val="003D458B"/>
    <w:rsid w:val="003F76E4"/>
    <w:rsid w:val="00400895"/>
    <w:rsid w:val="004038C7"/>
    <w:rsid w:val="00403953"/>
    <w:rsid w:val="00406359"/>
    <w:rsid w:val="00414D6A"/>
    <w:rsid w:val="00421D8F"/>
    <w:rsid w:val="0042296F"/>
    <w:rsid w:val="004254A8"/>
    <w:rsid w:val="00431140"/>
    <w:rsid w:val="004330F6"/>
    <w:rsid w:val="00445047"/>
    <w:rsid w:val="0044691F"/>
    <w:rsid w:val="00446B1B"/>
    <w:rsid w:val="00447757"/>
    <w:rsid w:val="004604EF"/>
    <w:rsid w:val="00467D68"/>
    <w:rsid w:val="004709DE"/>
    <w:rsid w:val="00470EEE"/>
    <w:rsid w:val="00473E1A"/>
    <w:rsid w:val="00475C8B"/>
    <w:rsid w:val="0048057E"/>
    <w:rsid w:val="004805AC"/>
    <w:rsid w:val="00497850"/>
    <w:rsid w:val="004A08CF"/>
    <w:rsid w:val="004A1287"/>
    <w:rsid w:val="004A2B91"/>
    <w:rsid w:val="004A2C77"/>
    <w:rsid w:val="004A62A5"/>
    <w:rsid w:val="004C0E1B"/>
    <w:rsid w:val="004C7CA8"/>
    <w:rsid w:val="004D5CF8"/>
    <w:rsid w:val="004E087B"/>
    <w:rsid w:val="004E1503"/>
    <w:rsid w:val="004F34C2"/>
    <w:rsid w:val="005172D3"/>
    <w:rsid w:val="00521174"/>
    <w:rsid w:val="005273B5"/>
    <w:rsid w:val="00530EEF"/>
    <w:rsid w:val="00535848"/>
    <w:rsid w:val="005403BC"/>
    <w:rsid w:val="00542490"/>
    <w:rsid w:val="00542D96"/>
    <w:rsid w:val="00545F9B"/>
    <w:rsid w:val="005504F5"/>
    <w:rsid w:val="0055389A"/>
    <w:rsid w:val="005606F1"/>
    <w:rsid w:val="00563B15"/>
    <w:rsid w:val="00564FEB"/>
    <w:rsid w:val="0057201A"/>
    <w:rsid w:val="005753D8"/>
    <w:rsid w:val="00581E2D"/>
    <w:rsid w:val="005B2E81"/>
    <w:rsid w:val="005B765A"/>
    <w:rsid w:val="005C47FB"/>
    <w:rsid w:val="005E562F"/>
    <w:rsid w:val="005F3D4F"/>
    <w:rsid w:val="005F5C76"/>
    <w:rsid w:val="005F6B14"/>
    <w:rsid w:val="00603ED3"/>
    <w:rsid w:val="00607161"/>
    <w:rsid w:val="0061505C"/>
    <w:rsid w:val="00617DC4"/>
    <w:rsid w:val="00622D35"/>
    <w:rsid w:val="00623B22"/>
    <w:rsid w:val="006350EA"/>
    <w:rsid w:val="0065532F"/>
    <w:rsid w:val="0065572B"/>
    <w:rsid w:val="00666E3F"/>
    <w:rsid w:val="00670B6F"/>
    <w:rsid w:val="00672CA1"/>
    <w:rsid w:val="00683A9F"/>
    <w:rsid w:val="00684770"/>
    <w:rsid w:val="00687ED0"/>
    <w:rsid w:val="006904FC"/>
    <w:rsid w:val="00691443"/>
    <w:rsid w:val="00697CB8"/>
    <w:rsid w:val="006A38F0"/>
    <w:rsid w:val="006B698D"/>
    <w:rsid w:val="006B6B7A"/>
    <w:rsid w:val="006C075E"/>
    <w:rsid w:val="006C2F31"/>
    <w:rsid w:val="006C3C6E"/>
    <w:rsid w:val="006D0FCE"/>
    <w:rsid w:val="006D141F"/>
    <w:rsid w:val="006D17E1"/>
    <w:rsid w:val="006D3ADB"/>
    <w:rsid w:val="006E2055"/>
    <w:rsid w:val="006E37D3"/>
    <w:rsid w:val="006F0018"/>
    <w:rsid w:val="006F349B"/>
    <w:rsid w:val="00705A65"/>
    <w:rsid w:val="00721C1B"/>
    <w:rsid w:val="00722826"/>
    <w:rsid w:val="00723628"/>
    <w:rsid w:val="00724D02"/>
    <w:rsid w:val="007259FE"/>
    <w:rsid w:val="00726AD8"/>
    <w:rsid w:val="00730676"/>
    <w:rsid w:val="0073213C"/>
    <w:rsid w:val="007327A2"/>
    <w:rsid w:val="00753A06"/>
    <w:rsid w:val="007579AA"/>
    <w:rsid w:val="00757D15"/>
    <w:rsid w:val="00770078"/>
    <w:rsid w:val="00774772"/>
    <w:rsid w:val="00774ECB"/>
    <w:rsid w:val="0078076E"/>
    <w:rsid w:val="00780BD3"/>
    <w:rsid w:val="00785278"/>
    <w:rsid w:val="00785423"/>
    <w:rsid w:val="00795A3B"/>
    <w:rsid w:val="007A0129"/>
    <w:rsid w:val="007A04CD"/>
    <w:rsid w:val="007A13DD"/>
    <w:rsid w:val="007A4ED9"/>
    <w:rsid w:val="007B39D5"/>
    <w:rsid w:val="007B7F0F"/>
    <w:rsid w:val="007C172B"/>
    <w:rsid w:val="007D752B"/>
    <w:rsid w:val="007E2AE7"/>
    <w:rsid w:val="007E3446"/>
    <w:rsid w:val="007E4857"/>
    <w:rsid w:val="007F7845"/>
    <w:rsid w:val="0080297D"/>
    <w:rsid w:val="00805C53"/>
    <w:rsid w:val="00806819"/>
    <w:rsid w:val="00807053"/>
    <w:rsid w:val="008121E8"/>
    <w:rsid w:val="00823463"/>
    <w:rsid w:val="00831B66"/>
    <w:rsid w:val="00836E7F"/>
    <w:rsid w:val="008462E9"/>
    <w:rsid w:val="00851C04"/>
    <w:rsid w:val="008529DC"/>
    <w:rsid w:val="00854EEA"/>
    <w:rsid w:val="0086271E"/>
    <w:rsid w:val="008716C1"/>
    <w:rsid w:val="0087420C"/>
    <w:rsid w:val="00875C70"/>
    <w:rsid w:val="00877C66"/>
    <w:rsid w:val="00881578"/>
    <w:rsid w:val="00884A2E"/>
    <w:rsid w:val="00886DC8"/>
    <w:rsid w:val="008931B4"/>
    <w:rsid w:val="008945BA"/>
    <w:rsid w:val="00896699"/>
    <w:rsid w:val="008B11E8"/>
    <w:rsid w:val="008D04A8"/>
    <w:rsid w:val="008D387C"/>
    <w:rsid w:val="008D3A9C"/>
    <w:rsid w:val="008E6D68"/>
    <w:rsid w:val="008E7BD3"/>
    <w:rsid w:val="008F4957"/>
    <w:rsid w:val="008F6F53"/>
    <w:rsid w:val="009019A9"/>
    <w:rsid w:val="00907B55"/>
    <w:rsid w:val="00915648"/>
    <w:rsid w:val="00920891"/>
    <w:rsid w:val="00931C04"/>
    <w:rsid w:val="00962940"/>
    <w:rsid w:val="0097223A"/>
    <w:rsid w:val="009827E6"/>
    <w:rsid w:val="00997243"/>
    <w:rsid w:val="009B6BC1"/>
    <w:rsid w:val="009D5B3A"/>
    <w:rsid w:val="009D712C"/>
    <w:rsid w:val="009E2C7F"/>
    <w:rsid w:val="009E6379"/>
    <w:rsid w:val="009F0AF2"/>
    <w:rsid w:val="009F2646"/>
    <w:rsid w:val="009F2C52"/>
    <w:rsid w:val="009F4957"/>
    <w:rsid w:val="009F7756"/>
    <w:rsid w:val="00A061DD"/>
    <w:rsid w:val="00A40611"/>
    <w:rsid w:val="00A40FAC"/>
    <w:rsid w:val="00A50737"/>
    <w:rsid w:val="00A53188"/>
    <w:rsid w:val="00A62CD1"/>
    <w:rsid w:val="00A65250"/>
    <w:rsid w:val="00A72812"/>
    <w:rsid w:val="00A72EFE"/>
    <w:rsid w:val="00A86F4D"/>
    <w:rsid w:val="00A949E2"/>
    <w:rsid w:val="00A9520A"/>
    <w:rsid w:val="00AA6D50"/>
    <w:rsid w:val="00AA72EE"/>
    <w:rsid w:val="00AB1C37"/>
    <w:rsid w:val="00AB7928"/>
    <w:rsid w:val="00AC303A"/>
    <w:rsid w:val="00AC30CF"/>
    <w:rsid w:val="00AC7D85"/>
    <w:rsid w:val="00AD0EF7"/>
    <w:rsid w:val="00AE0F3A"/>
    <w:rsid w:val="00AE17A9"/>
    <w:rsid w:val="00AF094A"/>
    <w:rsid w:val="00AF3EBC"/>
    <w:rsid w:val="00AF5D47"/>
    <w:rsid w:val="00AF6DE6"/>
    <w:rsid w:val="00B0220D"/>
    <w:rsid w:val="00B022FB"/>
    <w:rsid w:val="00B17CD5"/>
    <w:rsid w:val="00B327FB"/>
    <w:rsid w:val="00B33F02"/>
    <w:rsid w:val="00B4007C"/>
    <w:rsid w:val="00B428C1"/>
    <w:rsid w:val="00B42D3E"/>
    <w:rsid w:val="00B441A9"/>
    <w:rsid w:val="00B46A4D"/>
    <w:rsid w:val="00B572BD"/>
    <w:rsid w:val="00B65D67"/>
    <w:rsid w:val="00B734F8"/>
    <w:rsid w:val="00B97306"/>
    <w:rsid w:val="00BA144C"/>
    <w:rsid w:val="00BA34EA"/>
    <w:rsid w:val="00BB6619"/>
    <w:rsid w:val="00BC128B"/>
    <w:rsid w:val="00BC372D"/>
    <w:rsid w:val="00BC3A28"/>
    <w:rsid w:val="00BD16CE"/>
    <w:rsid w:val="00BD64BE"/>
    <w:rsid w:val="00BD7414"/>
    <w:rsid w:val="00BD79D7"/>
    <w:rsid w:val="00BE2DD7"/>
    <w:rsid w:val="00BE61B3"/>
    <w:rsid w:val="00BE69EB"/>
    <w:rsid w:val="00BF003E"/>
    <w:rsid w:val="00C306FB"/>
    <w:rsid w:val="00C42944"/>
    <w:rsid w:val="00C4566F"/>
    <w:rsid w:val="00C46E6F"/>
    <w:rsid w:val="00C55229"/>
    <w:rsid w:val="00C609A1"/>
    <w:rsid w:val="00C75B08"/>
    <w:rsid w:val="00C77208"/>
    <w:rsid w:val="00C83E38"/>
    <w:rsid w:val="00C90BB0"/>
    <w:rsid w:val="00C91FB1"/>
    <w:rsid w:val="00C931D7"/>
    <w:rsid w:val="00CA2B5F"/>
    <w:rsid w:val="00CA39E9"/>
    <w:rsid w:val="00CB2F81"/>
    <w:rsid w:val="00CC5CA1"/>
    <w:rsid w:val="00CD1E06"/>
    <w:rsid w:val="00CD21F4"/>
    <w:rsid w:val="00CD4C7C"/>
    <w:rsid w:val="00CD4DE9"/>
    <w:rsid w:val="00CE23D0"/>
    <w:rsid w:val="00CE5D38"/>
    <w:rsid w:val="00CF6048"/>
    <w:rsid w:val="00D02C3B"/>
    <w:rsid w:val="00D04D13"/>
    <w:rsid w:val="00D130B0"/>
    <w:rsid w:val="00D20119"/>
    <w:rsid w:val="00D33E28"/>
    <w:rsid w:val="00D34D21"/>
    <w:rsid w:val="00D45BA2"/>
    <w:rsid w:val="00D55AE0"/>
    <w:rsid w:val="00D64B47"/>
    <w:rsid w:val="00D71F48"/>
    <w:rsid w:val="00D7235E"/>
    <w:rsid w:val="00D74A72"/>
    <w:rsid w:val="00D87355"/>
    <w:rsid w:val="00D873B6"/>
    <w:rsid w:val="00DA2182"/>
    <w:rsid w:val="00DA4273"/>
    <w:rsid w:val="00DA798F"/>
    <w:rsid w:val="00DB3497"/>
    <w:rsid w:val="00DB4D33"/>
    <w:rsid w:val="00DD095A"/>
    <w:rsid w:val="00DF189F"/>
    <w:rsid w:val="00DF74AC"/>
    <w:rsid w:val="00E021A7"/>
    <w:rsid w:val="00E1256E"/>
    <w:rsid w:val="00E213FF"/>
    <w:rsid w:val="00E23606"/>
    <w:rsid w:val="00E27B2C"/>
    <w:rsid w:val="00E334C3"/>
    <w:rsid w:val="00E50759"/>
    <w:rsid w:val="00E516BD"/>
    <w:rsid w:val="00E53104"/>
    <w:rsid w:val="00E6076A"/>
    <w:rsid w:val="00E64F09"/>
    <w:rsid w:val="00E71B43"/>
    <w:rsid w:val="00E866CE"/>
    <w:rsid w:val="00E869DE"/>
    <w:rsid w:val="00E87ACC"/>
    <w:rsid w:val="00EA0A79"/>
    <w:rsid w:val="00EA1FE1"/>
    <w:rsid w:val="00EA4019"/>
    <w:rsid w:val="00EB3D9D"/>
    <w:rsid w:val="00EC1061"/>
    <w:rsid w:val="00EC2D2B"/>
    <w:rsid w:val="00EC6D99"/>
    <w:rsid w:val="00ED3D86"/>
    <w:rsid w:val="00ED3FF6"/>
    <w:rsid w:val="00ED6BFE"/>
    <w:rsid w:val="00EE6596"/>
    <w:rsid w:val="00EF59BB"/>
    <w:rsid w:val="00EF72CD"/>
    <w:rsid w:val="00F02016"/>
    <w:rsid w:val="00F05143"/>
    <w:rsid w:val="00F11279"/>
    <w:rsid w:val="00F12881"/>
    <w:rsid w:val="00F13E81"/>
    <w:rsid w:val="00F47D53"/>
    <w:rsid w:val="00F63B78"/>
    <w:rsid w:val="00F80C43"/>
    <w:rsid w:val="00F86937"/>
    <w:rsid w:val="00F9638E"/>
    <w:rsid w:val="00FA5FB0"/>
    <w:rsid w:val="00FC6BE9"/>
    <w:rsid w:val="00FD656A"/>
    <w:rsid w:val="00FD79D3"/>
    <w:rsid w:val="00FE2072"/>
    <w:rsid w:val="00FE68D3"/>
    <w:rsid w:val="69B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4B3BD"/>
  <w15:docId w15:val="{908A5A9B-1427-4016-A31F-ECE3F542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c">
    <w:name w:val="Revision"/>
    <w:hidden/>
    <w:uiPriority w:val="99"/>
    <w:semiHidden/>
    <w:rsid w:val="002B0621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2C023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2C0239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2C023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023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C0239"/>
    <w:rPr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21174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521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D33AA-8A14-49D3-B005-2FF0E98F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tx</dc:creator>
  <cp:lastModifiedBy>LX</cp:lastModifiedBy>
  <cp:revision>62</cp:revision>
  <cp:lastPrinted>2021-12-21T07:33:00Z</cp:lastPrinted>
  <dcterms:created xsi:type="dcterms:W3CDTF">2024-02-19T03:30:00Z</dcterms:created>
  <dcterms:modified xsi:type="dcterms:W3CDTF">2024-02-26T01:40:00Z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402FE9A03A524B629E5A54B2F05FD136</vt:lpwstr>
  </property>
</Properties>
</file>