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115695" cy="1117600"/>
            <wp:effectExtent l="0" t="0" r="8255" b="6350"/>
            <wp:docPr id="12296" name="Picture 3" descr="I:\5 教务处宣传工作\教务处各种宣传册\温州医科大学各种标志大图\hicetea_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3" descr="I:\5 教务处宣传工作\教务处各种宣传册\温州医科大学各种标志大图\hicetea_p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13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  <w:t>温州医科大学教案</w:t>
      </w: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52"/>
          <w:szCs w:val="5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授课教师：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教师单位：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  <w:t>授课对象：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left"/>
        <w:rPr>
          <w:rFonts w:hint="default" w:ascii="Times New Roman" w:hAnsi="Times New Roman" w:eastAsia="楷体_GB2312" w:cs="Times New Roman"/>
          <w:b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0"/>
          <w:szCs w:val="30"/>
          <w:lang w:val="en-US" w:eastAsia="zh-CN"/>
        </w:rPr>
        <w:t>温州医科大学</w:t>
      </w:r>
      <w:r>
        <w:rPr>
          <w:rFonts w:hint="eastAsia" w:ascii="Times New Roman" w:hAnsi="Times New Roman" w:eastAsia="楷体_GB2312" w:cs="Times New Roman"/>
          <w:b/>
          <w:sz w:val="30"/>
          <w:szCs w:val="30"/>
          <w:lang w:val="en-US" w:eastAsia="zh-CN"/>
        </w:rPr>
        <w:t>教学发展中心</w:t>
      </w: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一、教学设计</w:t>
      </w:r>
    </w:p>
    <w:tbl>
      <w:tblPr>
        <w:tblStyle w:val="6"/>
        <w:tblW w:w="8925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45"/>
        <w:gridCol w:w="1085"/>
        <w:gridCol w:w="1269"/>
        <w:gridCol w:w="143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授课章节题目</w:t>
            </w:r>
          </w:p>
        </w:tc>
        <w:tc>
          <w:tcPr>
            <w:tcW w:w="399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第*章 第*节-第*节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****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授课时长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教师姓名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称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教学方式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线下面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MOOC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SPOC-同步教学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SPOC-异步教学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直播授课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微软雅黑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教    材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参考教材应为本领域权威专家编写的最新版的权威著作，要写清楚教材的主编，教材版本、第几版、哪个出版社、何时出版等信息。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76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主要对教学对象前期所具有的知识基础、认知特点和学习风格（学习态度、学习习惯）等进行分析；也应回答学情信息获得的途径（座谈、调查问卷、咨询等），使其真实可信。例如：通过**调查，了解学生已经学习了哪些课程，积累了哪些先前经验，重点交代所具有的知识和能力水平，优势和劣势分别是什么？学生在学习本节课程内容将会遇到什么问题等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知识基础：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认知特点：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学习风格：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restart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知识目标：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避免使用“掌握、熟悉、了解”等不可评、不可测的一些模糊心理动词，避免使用“使学生、让学生、引领学生、学生能够掌握”等句式；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可用“学生能够准确说出、复述、记忆、推导出”等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，体现以学生为中心。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如：可以表述为：通过.....,(学生)能够记住.....；能够复述.....；能够说出.....；能够记忆.....等。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避免表述五花八门，过于高大上，“如临床能力、创新能力、创造能力”等，导致无法落地。可以表述为：通过.....，（学生）能够鉴别.....；能够区分.....；能够辨析.....；能够设计.....；能够对.....进行分类；能够制定.....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80" w:type="dxa"/>
            <w:gridSpan w:val="5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避免过于高大上，使用一些很难落实的口号性语言，前后无法呼应，也无法落地；可以表述为：通过.....活动（过程、设计、教育、实践等），学生在情感、态度、价值观方面发生了什么变化，如在学习态度、团队精神、合作意识、医患沟通、疾病预防、关爱生命、人文关怀、现象本质等方面的感悟和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教学重点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难点与对策</w:t>
            </w:r>
          </w:p>
        </w:tc>
        <w:tc>
          <w:tcPr>
            <w:tcW w:w="76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教学重点：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严格与教学目标相呼应，从学生的实际水平和现有能力出发，依据认知规律和能力技能的养成规律来确定和提出重点、难点，对重点、难点进行分析，并提出切实可行的解决对策。避免表述过繁，重点、难点不突出；只写重点、难点，缺少其解决的相关方法和策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教学重点：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是关键知识点，是本章节内容中最基本、最重要和学生必须掌握的知识和技能，并对进一步学习其他知识和技能起决定作用。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教学难点：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是内容抽象、过程复杂、综合性强而造成学生误解和不易理解的部分。难点不一定是重点。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教学重点、难点的对策：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主要写请突破教学重点、难点的策略、方式、方法和手段。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</w:rPr>
              <w:t>课时分配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根据各教学环节进行本教案内容的时间分配，一般以分钟为单位。时间分配要科学合理，不能出现10分分钟，20分钟，30分钟。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板书</w:t>
            </w: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根据内容、学情和场所，设计教学各要素和各环节采用的方式方法，从而实现“以学生为中心、以学习为中心、以效果为中心”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板书主要体现知识内在逻辑框架。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避免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有板书，无设计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现象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建议使用图表、手绘导图或结构图、关键词等，予以展示，但不与PPT重复。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教学实施</w:t>
      </w:r>
    </w:p>
    <w:tbl>
      <w:tblPr>
        <w:tblStyle w:val="5"/>
        <w:tblpPr w:leftFromText="180" w:rightFromText="180" w:vertAnchor="text" w:horzAnchor="page" w:tblpX="1550" w:tblpY="204"/>
        <w:tblOverlap w:val="never"/>
        <w:tblW w:w="13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60"/>
        <w:gridCol w:w="3431"/>
        <w:gridCol w:w="2590"/>
        <w:gridCol w:w="3310"/>
        <w:gridCol w:w="190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3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3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设计意图或设计理念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  <w:tc>
          <w:tcPr>
            <w:tcW w:w="34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师生预习有关材料、阅读案例资料、观听相关音视频，了解有关仪器设备使用或复习其他基础课程有关内容。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简单说明为什么这样做。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  <w:tc>
          <w:tcPr>
            <w:tcW w:w="3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这是实施教学的主要部分。导入、知识讲解与互动、练习与小结等，实现教与学的目标各主要环节呈现。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引言设计：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介绍本堂课的内容框架和授课思路，衔接已学知识、唤起学习动机，阐述学习目标。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教学内容：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体现教学大纲规定的知识框架结构，但不能照搬或抄写教材内容和大纲内容，要反映自己的教学思路。要与知识目标呼应：应在体现内容框架的前提下，充分设计、凝练出思维导图、图表予以展现，不但讲清知识点，而且讲方法；要与能力目标呼应：在讲授内容设计上，要有鉴别、区分、比较的内容；要与素质目标呼应：讲授过程要有课程思政元素的融入设计，讲述知识点背后的思政故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课程思政设计：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单独列出，一般2学时教学教案，应有2个左右课程思政设计点；要精心挖掘思政元素、紧密结合本堂课教学内容设计、充分考虑思政融入的效果和学生对课程思政信息的接受机制，防止“两层皮”和“硬思政”。课程思政的设计可以体现在设计意图和设计理念中，可以体现在师生活动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课堂小结：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是课堂教学的结束语，又是强化教学重点的必不可少的手段。课堂小结不是重复告诉学生今天讲了几个部分，而是把碎片化的知识点，可以用思维导图，进一步归纳、梳理和强化整个教学内容设计特点、特征、逻辑、结构和层次；揭示系统结构的要素之间的相互关系，使学生对整个教学内容脉络有清晰的认识和了解。 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体现教师对课堂教学的整体安排，包括使用一些穿插提问、生生互动、动画、照片、实物模型、视频、案例、课堂讨论、辩论、模式图等教学方式和方法，进行教学内容的呈现，设计递进式的师生互动方式和启发引领思维。</w:t>
            </w:r>
          </w:p>
        </w:tc>
        <w:tc>
          <w:tcPr>
            <w:tcW w:w="3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要体现学生与教师课堂的互动，要唤起学生的感受，引发学生的思考，突出学生的主体地位，从学生的角度出发营造教学情境，设计教学问题并引导学生学会探究和解决问题。</w:t>
            </w: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要注重逻辑关系，牢记教学设计是对左侧教学内容框架教学活动的具体解释；教学设计要使用较为规范的设计语言，回答设计的完整性。如：通过（借助、设计）.....,回答它是个什么，采用什么方法，达到什么意图，如达成.....目标，其落脚点是学生。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骤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  <w:tc>
          <w:tcPr>
            <w:tcW w:w="34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课后作业、阅读、练习、拓展学习等。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为什么要这样进行课后的安排？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随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1199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主要指安排作业或思考题便于学生复习、理解、消化授课内容，为后续内容学习奠定基础。如有一些随堂测试题，建议使用执业医师考试A1、A2、A3 试题，一般5道左右，作为后测检验学生学习效果，同时深化学生对本堂课讲授主要内容的理解。如不是执业医师考试的学科，可采用其他形式的试题进行后测。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课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外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拓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展</w:t>
            </w:r>
          </w:p>
        </w:tc>
        <w:tc>
          <w:tcPr>
            <w:tcW w:w="1199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主要指课外供学生自主学习的教学资源，比如线上的慕课、数字教材资料，以及本章节知识相关新进展、文献期刊报道、专著中的深入分析或高级应用等资源。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学习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价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991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从课前、课中、课后对学生的学习效果进行评价。如学生的课前学习情况、课中的互动表现以及课后的作业完成情况等，同时也可以加入关注学生发展的评价，包括这节课的学生对学生今后个人发展的评价等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自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源</w:t>
            </w:r>
          </w:p>
        </w:tc>
        <w:tc>
          <w:tcPr>
            <w:tcW w:w="11991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本章节知识相关的一些应用、进一步分析阐释的网络视频或课程。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教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反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思</w:t>
            </w:r>
          </w:p>
        </w:tc>
        <w:tc>
          <w:tcPr>
            <w:tcW w:w="11991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对教案执行情况的经验总结或对教学过程的反思，目的在于调整教案，改进教学，一般在课后进行填写。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内容包括对三维目标的达成度情况进行回顾；对教学中知识的科学性和完整性评价、教学重难点的把握、教学方法的应用、教学效果等课堂教学过程情况的经验和问题的客观总结与分析，以及今后学要改进的内容和策略，为以后的教学提供经验和素材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参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资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11991" w:type="dxa"/>
            <w:gridSpan w:val="5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要点：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本章节知识讲述和学习，老师和学生使用了哪些文献资料。</w:t>
            </w:r>
          </w:p>
        </w:tc>
        <w:tc>
          <w:tcPr>
            <w:tcW w:w="127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C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备注：本教案针对课程的某一章节内容，正文用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宋体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五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号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，行距固定值20磅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，注意段落格式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，</w:t>
      </w:r>
      <w:r>
        <w:rPr>
          <w:rFonts w:hint="default" w:ascii="Times New Roman" w:hAnsi="Times New Roman" w:cs="Times New Roman" w:eastAsiaTheme="major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小标题数字编号加粗显示。</w:t>
      </w:r>
    </w:p>
    <w:sectPr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8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8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91CA9"/>
    <w:multiLevelType w:val="multilevel"/>
    <w:tmpl w:val="37591CA9"/>
    <w:lvl w:ilvl="0" w:tentative="0">
      <w:start w:val="2"/>
      <w:numFmt w:val="decimal"/>
      <w:pStyle w:val="2"/>
      <w:lvlText w:val="%1．"/>
      <w:lvlJc w:val="left"/>
      <w:pPr>
        <w:ind w:left="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4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6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8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00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2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4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6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86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2"/>
        <w:szCs w:val="42"/>
        <w:u w:val="none" w:color="000000"/>
        <w:shd w:val="clear" w:color="auto" w:fill="auto"/>
        <w:vertAlign w:val="baseline"/>
      </w:rPr>
    </w:lvl>
  </w:abstractNum>
  <w:abstractNum w:abstractNumId="1">
    <w:nsid w:val="429E199D"/>
    <w:multiLevelType w:val="singleLevel"/>
    <w:tmpl w:val="429E19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jM4NmM1NmVhOWQ3NDk0ZWE0NjBmOTg2OTJiNjkifQ=="/>
  </w:docVars>
  <w:rsids>
    <w:rsidRoot w:val="23C80FF7"/>
    <w:rsid w:val="006E39FB"/>
    <w:rsid w:val="00DE6FA3"/>
    <w:rsid w:val="00F1376A"/>
    <w:rsid w:val="01475497"/>
    <w:rsid w:val="0183745E"/>
    <w:rsid w:val="019F5553"/>
    <w:rsid w:val="01C977CE"/>
    <w:rsid w:val="01CD3B64"/>
    <w:rsid w:val="01D55823"/>
    <w:rsid w:val="02460B76"/>
    <w:rsid w:val="0257694E"/>
    <w:rsid w:val="02C74064"/>
    <w:rsid w:val="0353230B"/>
    <w:rsid w:val="03667EC8"/>
    <w:rsid w:val="03853C9C"/>
    <w:rsid w:val="03E5798B"/>
    <w:rsid w:val="03F70BE9"/>
    <w:rsid w:val="044A225D"/>
    <w:rsid w:val="050D4201"/>
    <w:rsid w:val="054D733B"/>
    <w:rsid w:val="05987B53"/>
    <w:rsid w:val="05A40647"/>
    <w:rsid w:val="05E647D5"/>
    <w:rsid w:val="05EF49B1"/>
    <w:rsid w:val="06010DA6"/>
    <w:rsid w:val="06052B20"/>
    <w:rsid w:val="06162AEA"/>
    <w:rsid w:val="07226127"/>
    <w:rsid w:val="072322C4"/>
    <w:rsid w:val="072F24E7"/>
    <w:rsid w:val="08B121C2"/>
    <w:rsid w:val="09344789"/>
    <w:rsid w:val="0A0A6FCF"/>
    <w:rsid w:val="0AC46412"/>
    <w:rsid w:val="0B2F18D2"/>
    <w:rsid w:val="0B764914"/>
    <w:rsid w:val="0BAF3DE4"/>
    <w:rsid w:val="0C636C71"/>
    <w:rsid w:val="0C9237C6"/>
    <w:rsid w:val="0CA508A5"/>
    <w:rsid w:val="0D092026"/>
    <w:rsid w:val="0D1D400C"/>
    <w:rsid w:val="0D8A1221"/>
    <w:rsid w:val="0E98009D"/>
    <w:rsid w:val="0F4C45F5"/>
    <w:rsid w:val="0F973A5F"/>
    <w:rsid w:val="0FBC3CD5"/>
    <w:rsid w:val="0FC71A0C"/>
    <w:rsid w:val="10430A95"/>
    <w:rsid w:val="10D64F42"/>
    <w:rsid w:val="10EE7052"/>
    <w:rsid w:val="11515CD1"/>
    <w:rsid w:val="11EA7020"/>
    <w:rsid w:val="11F54FE1"/>
    <w:rsid w:val="126C486D"/>
    <w:rsid w:val="12704DCD"/>
    <w:rsid w:val="13DA7322"/>
    <w:rsid w:val="14190E3C"/>
    <w:rsid w:val="1442661B"/>
    <w:rsid w:val="14BC66AF"/>
    <w:rsid w:val="162C531E"/>
    <w:rsid w:val="166B6177"/>
    <w:rsid w:val="1670776F"/>
    <w:rsid w:val="16DA3313"/>
    <w:rsid w:val="1755790F"/>
    <w:rsid w:val="18367A1C"/>
    <w:rsid w:val="185F6870"/>
    <w:rsid w:val="18BF4978"/>
    <w:rsid w:val="18F72456"/>
    <w:rsid w:val="190B3C14"/>
    <w:rsid w:val="19104D16"/>
    <w:rsid w:val="1A0C7FF5"/>
    <w:rsid w:val="1A5B44EB"/>
    <w:rsid w:val="1A9261DB"/>
    <w:rsid w:val="1AF14EE1"/>
    <w:rsid w:val="1B851C29"/>
    <w:rsid w:val="1BE75A7B"/>
    <w:rsid w:val="1C0817D7"/>
    <w:rsid w:val="1CD440A0"/>
    <w:rsid w:val="1D160D66"/>
    <w:rsid w:val="1DCD0D47"/>
    <w:rsid w:val="1DD94CC8"/>
    <w:rsid w:val="1DFB2EE7"/>
    <w:rsid w:val="1EFC3605"/>
    <w:rsid w:val="205B24B5"/>
    <w:rsid w:val="20A91F98"/>
    <w:rsid w:val="20B252FE"/>
    <w:rsid w:val="2179162C"/>
    <w:rsid w:val="22190FF2"/>
    <w:rsid w:val="22715FC0"/>
    <w:rsid w:val="2320039B"/>
    <w:rsid w:val="233A0D2E"/>
    <w:rsid w:val="23C80FF7"/>
    <w:rsid w:val="24140822"/>
    <w:rsid w:val="2479511B"/>
    <w:rsid w:val="247F7FE4"/>
    <w:rsid w:val="25096983"/>
    <w:rsid w:val="262E1E10"/>
    <w:rsid w:val="27F60BC7"/>
    <w:rsid w:val="27F62067"/>
    <w:rsid w:val="28495DE9"/>
    <w:rsid w:val="28A36BC9"/>
    <w:rsid w:val="28E15D89"/>
    <w:rsid w:val="298938D1"/>
    <w:rsid w:val="29F3371F"/>
    <w:rsid w:val="2B076A56"/>
    <w:rsid w:val="2BC36014"/>
    <w:rsid w:val="2BF7435C"/>
    <w:rsid w:val="2C004029"/>
    <w:rsid w:val="2C77550F"/>
    <w:rsid w:val="2CB17B42"/>
    <w:rsid w:val="2DED0B7D"/>
    <w:rsid w:val="2EE27932"/>
    <w:rsid w:val="2F077543"/>
    <w:rsid w:val="2FAB382E"/>
    <w:rsid w:val="2FED0D77"/>
    <w:rsid w:val="30203B8D"/>
    <w:rsid w:val="309167DD"/>
    <w:rsid w:val="30D02EC2"/>
    <w:rsid w:val="314A62CE"/>
    <w:rsid w:val="322211B5"/>
    <w:rsid w:val="328F1C8D"/>
    <w:rsid w:val="340446C6"/>
    <w:rsid w:val="342A670B"/>
    <w:rsid w:val="345B691E"/>
    <w:rsid w:val="353335A8"/>
    <w:rsid w:val="35C35AD9"/>
    <w:rsid w:val="37D60813"/>
    <w:rsid w:val="38D64B69"/>
    <w:rsid w:val="38E800A2"/>
    <w:rsid w:val="394777A9"/>
    <w:rsid w:val="398E4F96"/>
    <w:rsid w:val="39921550"/>
    <w:rsid w:val="39E205DD"/>
    <w:rsid w:val="3AD158F0"/>
    <w:rsid w:val="3BA95439"/>
    <w:rsid w:val="3BCE727E"/>
    <w:rsid w:val="3BD10905"/>
    <w:rsid w:val="3BFF4A31"/>
    <w:rsid w:val="3CD821D2"/>
    <w:rsid w:val="3DA44ADC"/>
    <w:rsid w:val="3DAB4149"/>
    <w:rsid w:val="3E133C6B"/>
    <w:rsid w:val="3F122859"/>
    <w:rsid w:val="3F4D5561"/>
    <w:rsid w:val="3F536C3B"/>
    <w:rsid w:val="3F770F89"/>
    <w:rsid w:val="3F900F87"/>
    <w:rsid w:val="3FFF43AC"/>
    <w:rsid w:val="40BC650B"/>
    <w:rsid w:val="4122310A"/>
    <w:rsid w:val="428403B3"/>
    <w:rsid w:val="430336A9"/>
    <w:rsid w:val="432C53BB"/>
    <w:rsid w:val="43537676"/>
    <w:rsid w:val="4355388C"/>
    <w:rsid w:val="43E378C4"/>
    <w:rsid w:val="44710AB5"/>
    <w:rsid w:val="44921190"/>
    <w:rsid w:val="454A6DC0"/>
    <w:rsid w:val="459F7645"/>
    <w:rsid w:val="45A16366"/>
    <w:rsid w:val="460769AF"/>
    <w:rsid w:val="460C1C1A"/>
    <w:rsid w:val="461C3C71"/>
    <w:rsid w:val="4655795D"/>
    <w:rsid w:val="467463B1"/>
    <w:rsid w:val="467B6813"/>
    <w:rsid w:val="476A1063"/>
    <w:rsid w:val="47BE21FC"/>
    <w:rsid w:val="47D53A72"/>
    <w:rsid w:val="47FE7F65"/>
    <w:rsid w:val="480B028A"/>
    <w:rsid w:val="485B00AC"/>
    <w:rsid w:val="485C3F0A"/>
    <w:rsid w:val="48C0423D"/>
    <w:rsid w:val="48F666E0"/>
    <w:rsid w:val="493D290D"/>
    <w:rsid w:val="4988540D"/>
    <w:rsid w:val="49D26D8A"/>
    <w:rsid w:val="49DF1102"/>
    <w:rsid w:val="4A88572B"/>
    <w:rsid w:val="4A9D6CB1"/>
    <w:rsid w:val="4AED5A5B"/>
    <w:rsid w:val="4AFD45A7"/>
    <w:rsid w:val="4B3C5BF2"/>
    <w:rsid w:val="4B7D274F"/>
    <w:rsid w:val="4BC60DE6"/>
    <w:rsid w:val="4C48135C"/>
    <w:rsid w:val="4D0C13E7"/>
    <w:rsid w:val="4D731E13"/>
    <w:rsid w:val="4E1A0B37"/>
    <w:rsid w:val="4E7B51E9"/>
    <w:rsid w:val="4ED1226E"/>
    <w:rsid w:val="4EFB1BC7"/>
    <w:rsid w:val="4FAF126D"/>
    <w:rsid w:val="4FCE7421"/>
    <w:rsid w:val="50233C9E"/>
    <w:rsid w:val="506729E3"/>
    <w:rsid w:val="509C4B90"/>
    <w:rsid w:val="50AB003F"/>
    <w:rsid w:val="510D7CF4"/>
    <w:rsid w:val="51211124"/>
    <w:rsid w:val="51322288"/>
    <w:rsid w:val="517C2FFD"/>
    <w:rsid w:val="51927266"/>
    <w:rsid w:val="522830CF"/>
    <w:rsid w:val="52F60A99"/>
    <w:rsid w:val="5311603F"/>
    <w:rsid w:val="53356CBF"/>
    <w:rsid w:val="53443E42"/>
    <w:rsid w:val="53825E27"/>
    <w:rsid w:val="539B686D"/>
    <w:rsid w:val="53DB6593"/>
    <w:rsid w:val="54007924"/>
    <w:rsid w:val="542F0044"/>
    <w:rsid w:val="549E6592"/>
    <w:rsid w:val="55351C11"/>
    <w:rsid w:val="557510DE"/>
    <w:rsid w:val="55AF1BD8"/>
    <w:rsid w:val="55F27D9A"/>
    <w:rsid w:val="560D53BB"/>
    <w:rsid w:val="56A005C8"/>
    <w:rsid w:val="570B764B"/>
    <w:rsid w:val="576622EA"/>
    <w:rsid w:val="59517F97"/>
    <w:rsid w:val="599B3347"/>
    <w:rsid w:val="5A085BE0"/>
    <w:rsid w:val="5A8F7407"/>
    <w:rsid w:val="5B876F0C"/>
    <w:rsid w:val="5C014D57"/>
    <w:rsid w:val="5C034C2F"/>
    <w:rsid w:val="5C19452E"/>
    <w:rsid w:val="5C1C4A11"/>
    <w:rsid w:val="5C5C3C71"/>
    <w:rsid w:val="5C617C1B"/>
    <w:rsid w:val="5D8642E8"/>
    <w:rsid w:val="5E452663"/>
    <w:rsid w:val="5E913AC5"/>
    <w:rsid w:val="5EDB1AC3"/>
    <w:rsid w:val="5F0136FB"/>
    <w:rsid w:val="5F35151A"/>
    <w:rsid w:val="5F6C77CB"/>
    <w:rsid w:val="5F734E58"/>
    <w:rsid w:val="5F7D3852"/>
    <w:rsid w:val="5F8523C9"/>
    <w:rsid w:val="604D2688"/>
    <w:rsid w:val="60BD7877"/>
    <w:rsid w:val="60D052A9"/>
    <w:rsid w:val="61156570"/>
    <w:rsid w:val="61222AC8"/>
    <w:rsid w:val="614858DD"/>
    <w:rsid w:val="61B55B3D"/>
    <w:rsid w:val="61C17C9F"/>
    <w:rsid w:val="61D92C5E"/>
    <w:rsid w:val="61DC448D"/>
    <w:rsid w:val="62295445"/>
    <w:rsid w:val="63B24E3C"/>
    <w:rsid w:val="63CA345F"/>
    <w:rsid w:val="63DB441C"/>
    <w:rsid w:val="64676529"/>
    <w:rsid w:val="649951D8"/>
    <w:rsid w:val="651E3873"/>
    <w:rsid w:val="655820EC"/>
    <w:rsid w:val="65976C1F"/>
    <w:rsid w:val="6607251A"/>
    <w:rsid w:val="66082889"/>
    <w:rsid w:val="6683388F"/>
    <w:rsid w:val="66C802BA"/>
    <w:rsid w:val="673B4FFF"/>
    <w:rsid w:val="67804942"/>
    <w:rsid w:val="67C52F70"/>
    <w:rsid w:val="682B1A68"/>
    <w:rsid w:val="68881F5A"/>
    <w:rsid w:val="6894720A"/>
    <w:rsid w:val="68CF0478"/>
    <w:rsid w:val="69924D06"/>
    <w:rsid w:val="69E1529A"/>
    <w:rsid w:val="69E74B04"/>
    <w:rsid w:val="6A9D50F3"/>
    <w:rsid w:val="6B254716"/>
    <w:rsid w:val="6B9D2378"/>
    <w:rsid w:val="6BF67376"/>
    <w:rsid w:val="6C195CA2"/>
    <w:rsid w:val="6C3265DD"/>
    <w:rsid w:val="6C3F3E55"/>
    <w:rsid w:val="6D0C685B"/>
    <w:rsid w:val="6D74574A"/>
    <w:rsid w:val="6DC24561"/>
    <w:rsid w:val="6DDF58BE"/>
    <w:rsid w:val="6E7B01D5"/>
    <w:rsid w:val="6EBC155F"/>
    <w:rsid w:val="6ED667A7"/>
    <w:rsid w:val="6F030485"/>
    <w:rsid w:val="706E362C"/>
    <w:rsid w:val="70B56A83"/>
    <w:rsid w:val="70FC6635"/>
    <w:rsid w:val="711F76CB"/>
    <w:rsid w:val="71241185"/>
    <w:rsid w:val="715A4240"/>
    <w:rsid w:val="718C67DA"/>
    <w:rsid w:val="71CB124A"/>
    <w:rsid w:val="71DF5E6C"/>
    <w:rsid w:val="72503F25"/>
    <w:rsid w:val="72B4378D"/>
    <w:rsid w:val="72C51845"/>
    <w:rsid w:val="73337CA7"/>
    <w:rsid w:val="7394036F"/>
    <w:rsid w:val="73D00AC7"/>
    <w:rsid w:val="73E554F4"/>
    <w:rsid w:val="73EE3129"/>
    <w:rsid w:val="74860CE2"/>
    <w:rsid w:val="749B74FC"/>
    <w:rsid w:val="752B1BC9"/>
    <w:rsid w:val="758F54CB"/>
    <w:rsid w:val="759276A9"/>
    <w:rsid w:val="75EE2892"/>
    <w:rsid w:val="761F391E"/>
    <w:rsid w:val="77475B8A"/>
    <w:rsid w:val="77BF07C9"/>
    <w:rsid w:val="78151AE2"/>
    <w:rsid w:val="78705682"/>
    <w:rsid w:val="79045AA8"/>
    <w:rsid w:val="7A27753D"/>
    <w:rsid w:val="7A684D1B"/>
    <w:rsid w:val="7B1B168B"/>
    <w:rsid w:val="7B9E333A"/>
    <w:rsid w:val="7BB75FA5"/>
    <w:rsid w:val="7C614CFF"/>
    <w:rsid w:val="7D846E8A"/>
    <w:rsid w:val="7DEC7A0E"/>
    <w:rsid w:val="7E517630"/>
    <w:rsid w:val="7F3B537A"/>
    <w:rsid w:val="7F626E7C"/>
    <w:rsid w:val="7F793ACA"/>
    <w:rsid w:val="7FBF303C"/>
    <w:rsid w:val="7FE5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spacing w:line="259" w:lineRule="auto"/>
      <w:ind w:left="791" w:hanging="10"/>
      <w:outlineLvl w:val="0"/>
    </w:pPr>
    <w:rPr>
      <w:rFonts w:ascii="微软雅黑" w:hAnsi="微软雅黑" w:eastAsia="微软雅黑" w:cs="微软雅黑"/>
      <w:color w:val="000000"/>
      <w:kern w:val="2"/>
      <w:sz w:val="4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  <w:rPr>
      <w:rFonts w:cs="Times New Roman"/>
    </w:rPr>
  </w:style>
  <w:style w:type="character" w:styleId="9">
    <w:name w:val="Hyperlink"/>
    <w:basedOn w:val="7"/>
    <w:autoRedefine/>
    <w:qFormat/>
    <w:uiPriority w:val="0"/>
    <w:rPr>
      <w:rFonts w:cs="Times New Roman"/>
      <w:color w:val="0000FF"/>
      <w:u w:val="single"/>
    </w:rPr>
  </w:style>
  <w:style w:type="paragraph" w:customStyle="1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2827</Words>
  <Characters>2917</Characters>
  <Lines>0</Lines>
  <Paragraphs>0</Paragraphs>
  <TotalTime>42</TotalTime>
  <ScaleCrop>false</ScaleCrop>
  <LinksUpToDate>false</LinksUpToDate>
  <CharactersWithSpaces>2946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2016-12-13T15:35:00Z</dcterms:created>
  <dc:creator>lsy</dc:creator>
  <cp:lastModifiedBy>汪莹</cp:lastModifiedBy>
  <cp:lastPrinted>2024-06-20T07:35:38Z</cp:lastPrinted>
  <dcterms:modified xsi:type="dcterms:W3CDTF">2024-06-20T08:01:11Z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2A018C02F5E54CD6BD551C74F4931321</vt:lpwstr>
  </property>
</Properties>
</file>